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723" w:rsidRDefault="002D7723" w:rsidP="002D7723">
      <w:pPr>
        <w:spacing w:line="560" w:lineRule="exact"/>
        <w:ind w:firstLineChars="0" w:firstLine="0"/>
        <w:jc w:val="center"/>
        <w:rPr>
          <w:rFonts w:ascii="方正小标宋_GBK" w:eastAsia="方正小标宋_GBK"/>
          <w:sz w:val="44"/>
          <w:szCs w:val="44"/>
        </w:rPr>
      </w:pPr>
      <w:r>
        <w:rPr>
          <w:rFonts w:ascii="方正小标宋_GBK" w:eastAsia="方正小标宋_GBK" w:hint="eastAsia"/>
          <w:sz w:val="44"/>
          <w:szCs w:val="44"/>
        </w:rPr>
        <w:t>长沙海关</w:t>
      </w:r>
      <w:r>
        <w:rPr>
          <w:rStyle w:val="htd01"/>
          <w:rFonts w:ascii="方正小标宋_GBK" w:eastAsia="方正小标宋_GBK" w:hint="eastAsia"/>
          <w:sz w:val="44"/>
          <w:szCs w:val="44"/>
        </w:rPr>
        <w:t>进出境</w:t>
      </w:r>
      <w:r>
        <w:rPr>
          <w:rFonts w:ascii="方正小标宋_GBK" w:eastAsia="方正小标宋_GBK" w:hint="eastAsia"/>
          <w:sz w:val="44"/>
          <w:szCs w:val="44"/>
        </w:rPr>
        <w:t>重大动物疫情</w:t>
      </w:r>
    </w:p>
    <w:p w:rsidR="002D7723" w:rsidRDefault="002D7723" w:rsidP="002D7723">
      <w:pPr>
        <w:spacing w:line="560" w:lineRule="exact"/>
        <w:ind w:firstLineChars="0" w:firstLine="0"/>
        <w:jc w:val="center"/>
        <w:rPr>
          <w:rFonts w:ascii="方正小标宋_GBK" w:eastAsia="方正小标宋_GBK"/>
          <w:sz w:val="44"/>
          <w:szCs w:val="44"/>
        </w:rPr>
      </w:pPr>
      <w:r>
        <w:rPr>
          <w:rFonts w:ascii="方正小标宋_GBK" w:eastAsia="方正小标宋_GBK" w:hint="eastAsia"/>
          <w:sz w:val="44"/>
          <w:szCs w:val="44"/>
        </w:rPr>
        <w:t>应急处置预案</w:t>
      </w:r>
    </w:p>
    <w:p w:rsidR="002D7723" w:rsidRDefault="002D7723" w:rsidP="002D7723">
      <w:pPr>
        <w:spacing w:line="560" w:lineRule="exact"/>
        <w:ind w:firstLine="643"/>
        <w:jc w:val="center"/>
        <w:rPr>
          <w:rFonts w:ascii="方正黑体_GBK" w:eastAsia="方正黑体_GBK"/>
          <w:b/>
          <w:szCs w:val="32"/>
        </w:rPr>
      </w:pPr>
    </w:p>
    <w:p w:rsidR="002D7723" w:rsidRDefault="002D7723" w:rsidP="002D7723">
      <w:pPr>
        <w:spacing w:line="560" w:lineRule="exact"/>
        <w:ind w:firstLine="640"/>
        <w:rPr>
          <w:rFonts w:ascii="方正黑体_GBK" w:eastAsia="方正黑体_GBK"/>
          <w:szCs w:val="32"/>
        </w:rPr>
      </w:pPr>
      <w:r w:rsidRPr="00FB7929">
        <w:rPr>
          <w:rFonts w:eastAsia="方正黑体_GBK"/>
          <w:szCs w:val="32"/>
        </w:rPr>
        <w:t>1</w:t>
      </w:r>
      <w:r>
        <w:rPr>
          <w:rFonts w:eastAsia="方正黑体_GBK" w:hint="eastAsia"/>
          <w:szCs w:val="32"/>
        </w:rPr>
        <w:t xml:space="preserve"> </w:t>
      </w:r>
      <w:r>
        <w:rPr>
          <w:rFonts w:ascii="方正黑体_GBK" w:eastAsia="方正黑体_GBK" w:hint="eastAsia"/>
          <w:szCs w:val="32"/>
        </w:rPr>
        <w:t>总则</w:t>
      </w:r>
    </w:p>
    <w:p w:rsidR="002D7723" w:rsidRDefault="002D7723" w:rsidP="002D7723">
      <w:pPr>
        <w:spacing w:line="560" w:lineRule="exact"/>
        <w:ind w:firstLine="643"/>
        <w:rPr>
          <w:rFonts w:ascii="方正楷体_GBK" w:eastAsia="方正楷体_GBK"/>
          <w:b/>
          <w:bCs/>
          <w:szCs w:val="32"/>
        </w:rPr>
      </w:pPr>
      <w:r w:rsidRPr="00FB7929">
        <w:rPr>
          <w:rFonts w:eastAsia="方正楷体_GBK"/>
          <w:b/>
          <w:bCs/>
          <w:szCs w:val="32"/>
        </w:rPr>
        <w:t>1.1</w:t>
      </w:r>
      <w:r>
        <w:rPr>
          <w:rFonts w:eastAsia="方正楷体_GBK" w:hint="eastAsia"/>
          <w:b/>
          <w:bCs/>
          <w:szCs w:val="32"/>
        </w:rPr>
        <w:t xml:space="preserve"> </w:t>
      </w:r>
      <w:r>
        <w:rPr>
          <w:rFonts w:eastAsia="方正楷体_GBK" w:hint="eastAsia"/>
          <w:b/>
          <w:bCs/>
          <w:szCs w:val="32"/>
        </w:rPr>
        <w:t>编制</w:t>
      </w:r>
      <w:r>
        <w:rPr>
          <w:rFonts w:ascii="方正楷体_GBK" w:eastAsia="方正楷体_GBK" w:hint="eastAsia"/>
          <w:b/>
          <w:bCs/>
          <w:szCs w:val="32"/>
        </w:rPr>
        <w:t>目的</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建立、完善进出境重大动物疫情应急处置机制，提高预防和处置口岸重大动物疫情的能力，防止重大动物疫情经湖南口岸传入、传出，保护农、林、牧、渔业生产安全和人体健康，促进对外贸易经济的发展。</w:t>
      </w:r>
    </w:p>
    <w:p w:rsidR="002D7723" w:rsidRDefault="002D7723" w:rsidP="002D7723">
      <w:pPr>
        <w:spacing w:line="560" w:lineRule="exact"/>
        <w:ind w:firstLine="643"/>
        <w:rPr>
          <w:rFonts w:ascii="方正楷体_GBK" w:eastAsia="方正楷体_GBK"/>
          <w:b/>
          <w:bCs/>
          <w:szCs w:val="32"/>
        </w:rPr>
      </w:pPr>
      <w:r w:rsidRPr="00FB7929">
        <w:rPr>
          <w:rFonts w:eastAsia="方正楷体_GBK" w:hint="eastAsia"/>
          <w:b/>
          <w:bCs/>
          <w:szCs w:val="32"/>
        </w:rPr>
        <w:t>1.2</w:t>
      </w:r>
      <w:r>
        <w:rPr>
          <w:rFonts w:ascii="方正楷体_GBK" w:eastAsia="方正楷体_GBK" w:hint="eastAsia"/>
          <w:b/>
          <w:bCs/>
          <w:szCs w:val="32"/>
        </w:rPr>
        <w:t>编制依据</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根据《中华人民共和国进出境动植物检疫法》及其实施条例、《中华人民共和国动物防疫法》《中华人民共和国突发事件应对法》《中华人民共和国海关法》《重大动物疫情应急条例》《国家突发重大动物疫情应急预案》《海关系统突发事件应急预案》《海关突发事件应急管理暂行办法》和</w:t>
      </w:r>
      <w:r>
        <w:rPr>
          <w:rFonts w:ascii="方正仿宋_GBK" w:eastAsia="方正仿宋_GBK" w:cs="黑体" w:hint="eastAsia"/>
          <w:szCs w:val="32"/>
        </w:rPr>
        <w:t>《海关总署进出境重大动物疫情应急处置预案》</w:t>
      </w:r>
      <w:r>
        <w:rPr>
          <w:rFonts w:ascii="方正仿宋_GBK" w:eastAsia="方正仿宋_GBK" w:hint="eastAsia"/>
          <w:szCs w:val="32"/>
        </w:rPr>
        <w:t>等法律、法规和规定。</w:t>
      </w:r>
    </w:p>
    <w:p w:rsidR="002D7723" w:rsidRDefault="002D7723" w:rsidP="002D7723">
      <w:pPr>
        <w:spacing w:line="560" w:lineRule="exact"/>
        <w:ind w:firstLine="643"/>
        <w:rPr>
          <w:rFonts w:ascii="方正楷体_GBK" w:eastAsia="方正楷体_GBK"/>
          <w:b/>
          <w:bCs/>
          <w:szCs w:val="32"/>
        </w:rPr>
      </w:pPr>
      <w:r w:rsidRPr="00FB7929">
        <w:rPr>
          <w:rFonts w:eastAsia="方正楷体_GBK"/>
          <w:b/>
          <w:bCs/>
          <w:szCs w:val="32"/>
        </w:rPr>
        <w:t>1.3</w:t>
      </w:r>
      <w:r>
        <w:rPr>
          <w:rFonts w:eastAsia="方正楷体_GBK" w:hint="eastAsia"/>
          <w:b/>
          <w:bCs/>
          <w:szCs w:val="32"/>
        </w:rPr>
        <w:t xml:space="preserve"> </w:t>
      </w:r>
      <w:r>
        <w:rPr>
          <w:rFonts w:ascii="方正楷体_GBK" w:eastAsia="方正楷体_GBK" w:hint="eastAsia"/>
          <w:b/>
          <w:bCs/>
          <w:szCs w:val="32"/>
        </w:rPr>
        <w:t>适用范围</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本预案适用于对境内外、湖南省内外发生或流行重大动物疫情，以及进出境检疫工作中检出或发现重大动物疫情、疑似重大动物疫情的应急处理。</w:t>
      </w:r>
    </w:p>
    <w:p w:rsidR="002D7723" w:rsidRDefault="002D7723" w:rsidP="002D7723">
      <w:pPr>
        <w:spacing w:line="560" w:lineRule="exact"/>
        <w:ind w:firstLine="643"/>
        <w:rPr>
          <w:rFonts w:ascii="方正楷体_GBK" w:eastAsia="方正楷体_GBK"/>
          <w:b/>
          <w:bCs/>
          <w:szCs w:val="32"/>
        </w:rPr>
      </w:pPr>
      <w:r w:rsidRPr="00FB7929">
        <w:rPr>
          <w:rFonts w:eastAsia="方正楷体_GBK" w:hint="eastAsia"/>
          <w:b/>
          <w:bCs/>
          <w:szCs w:val="32"/>
        </w:rPr>
        <w:t>1.4</w:t>
      </w:r>
      <w:r>
        <w:rPr>
          <w:rFonts w:eastAsia="方正楷体_GBK" w:hint="eastAsia"/>
          <w:b/>
          <w:bCs/>
          <w:szCs w:val="32"/>
        </w:rPr>
        <w:t xml:space="preserve"> </w:t>
      </w:r>
      <w:r>
        <w:rPr>
          <w:rFonts w:ascii="方正楷体_GBK" w:eastAsia="方正楷体_GBK" w:hint="eastAsia"/>
          <w:b/>
          <w:bCs/>
          <w:szCs w:val="32"/>
        </w:rPr>
        <w:t>工作原则</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统一领导，分级负责，加强管理；以人为本，预防为主，减少危害；快速反应，高效处置，依法规范；整合资源，协同应对，信息共享。</w:t>
      </w:r>
    </w:p>
    <w:p w:rsidR="002D7723" w:rsidRDefault="002D7723" w:rsidP="002D7723">
      <w:pPr>
        <w:spacing w:line="560" w:lineRule="exact"/>
        <w:ind w:firstLine="643"/>
        <w:rPr>
          <w:rFonts w:ascii="方正楷体_GBK" w:eastAsia="方正楷体_GBK"/>
          <w:b/>
          <w:bCs/>
          <w:szCs w:val="32"/>
        </w:rPr>
      </w:pPr>
      <w:r w:rsidRPr="00FB7929">
        <w:rPr>
          <w:rFonts w:eastAsia="方正楷体_GBK" w:hint="eastAsia"/>
          <w:b/>
          <w:bCs/>
          <w:szCs w:val="32"/>
        </w:rPr>
        <w:lastRenderedPageBreak/>
        <w:t>1.5</w:t>
      </w:r>
      <w:r>
        <w:rPr>
          <w:rFonts w:eastAsia="方正楷体_GBK" w:hint="eastAsia"/>
          <w:b/>
          <w:bCs/>
          <w:szCs w:val="32"/>
        </w:rPr>
        <w:t xml:space="preserve"> </w:t>
      </w:r>
      <w:r>
        <w:rPr>
          <w:rFonts w:ascii="方正楷体_GBK" w:eastAsia="方正楷体_GBK" w:hint="eastAsia"/>
          <w:b/>
          <w:bCs/>
          <w:szCs w:val="32"/>
        </w:rPr>
        <w:t>重大动物疫情分类</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进出境重大动物疫情分为三类：</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一类（A类）：境外发生的重大动物疫情或者疑似重大动物疫情。</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二类（B类）：境内发生的重大动物疫情或者疑似重大动物疫情。</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t>三类（C类）：出入境检疫工作中发现的重大动物疫情或者疑似重大动物疫情。</w:t>
      </w:r>
    </w:p>
    <w:p w:rsidR="002D7723" w:rsidRDefault="002D7723" w:rsidP="002D7723">
      <w:pPr>
        <w:spacing w:line="560" w:lineRule="exact"/>
        <w:ind w:firstLine="640"/>
        <w:rPr>
          <w:rFonts w:ascii="方正黑体_GBK" w:eastAsia="方正黑体_GBK"/>
          <w:szCs w:val="32"/>
        </w:rPr>
      </w:pPr>
      <w:r w:rsidRPr="00FB7929">
        <w:rPr>
          <w:rFonts w:eastAsia="方正黑体_GBK"/>
          <w:szCs w:val="32"/>
        </w:rPr>
        <w:t>2</w:t>
      </w:r>
      <w:r>
        <w:rPr>
          <w:rFonts w:eastAsia="方正黑体_GBK" w:hint="eastAsia"/>
          <w:szCs w:val="32"/>
        </w:rPr>
        <w:t xml:space="preserve"> </w:t>
      </w:r>
      <w:r>
        <w:rPr>
          <w:rFonts w:ascii="方正黑体_GBK" w:eastAsia="方正黑体_GBK" w:hint="eastAsia"/>
          <w:szCs w:val="32"/>
        </w:rPr>
        <w:t>应急指挥体系及职责</w:t>
      </w:r>
    </w:p>
    <w:p w:rsidR="002D7723" w:rsidRDefault="002D7723" w:rsidP="002D7723">
      <w:pPr>
        <w:spacing w:line="560" w:lineRule="exact"/>
        <w:ind w:firstLine="643"/>
        <w:rPr>
          <w:rFonts w:ascii="方正楷体_GBK" w:eastAsia="方正楷体_GBK"/>
          <w:b/>
          <w:bCs/>
          <w:szCs w:val="32"/>
        </w:rPr>
      </w:pPr>
      <w:r w:rsidRPr="00FB7929">
        <w:rPr>
          <w:rFonts w:eastAsia="方正楷体_GBK"/>
          <w:b/>
          <w:bCs/>
          <w:szCs w:val="32"/>
        </w:rPr>
        <w:t>2.1</w:t>
      </w:r>
      <w:r>
        <w:rPr>
          <w:rFonts w:eastAsia="方正楷体_GBK" w:hint="eastAsia"/>
          <w:b/>
          <w:bCs/>
          <w:szCs w:val="32"/>
        </w:rPr>
        <w:t xml:space="preserve"> </w:t>
      </w:r>
      <w:r>
        <w:rPr>
          <w:rFonts w:ascii="方正楷体_GBK" w:eastAsia="方正楷体_GBK" w:hint="eastAsia"/>
          <w:b/>
          <w:bCs/>
          <w:szCs w:val="32"/>
        </w:rPr>
        <w:t>组织指挥体系</w:t>
      </w:r>
    </w:p>
    <w:p w:rsidR="002D7723" w:rsidRPr="00B27E16" w:rsidRDefault="002D7723" w:rsidP="002D7723">
      <w:pPr>
        <w:spacing w:line="560" w:lineRule="exact"/>
        <w:ind w:firstLine="640"/>
        <w:rPr>
          <w:rStyle w:val="htd01"/>
          <w:rFonts w:ascii="方正仿宋_GBK" w:eastAsia="方正仿宋_GBK"/>
          <w:szCs w:val="32"/>
        </w:rPr>
      </w:pPr>
      <w:r w:rsidRPr="00B27E16">
        <w:rPr>
          <w:rStyle w:val="htd01"/>
          <w:rFonts w:ascii="方正仿宋_GBK" w:eastAsia="方正仿宋_GBK" w:hint="eastAsia"/>
          <w:szCs w:val="32"/>
        </w:rPr>
        <w:t>长沙海关进出境重大动物疫情应急指挥体系由长沙海关应急指挥部和事发地隶属海关二级应急指挥部</w:t>
      </w:r>
      <w:r>
        <w:rPr>
          <w:rStyle w:val="htd01"/>
          <w:rFonts w:ascii="方正仿宋_GBK" w:eastAsia="方正仿宋_GBK" w:hint="eastAsia"/>
          <w:szCs w:val="32"/>
        </w:rPr>
        <w:t>（又称现场应急指挥部）</w:t>
      </w:r>
      <w:r w:rsidRPr="00B27E16">
        <w:rPr>
          <w:rStyle w:val="htd01"/>
          <w:rFonts w:ascii="方正仿宋_GBK" w:eastAsia="方正仿宋_GBK" w:hint="eastAsia"/>
          <w:szCs w:val="32"/>
        </w:rPr>
        <w:t>组成。</w:t>
      </w:r>
    </w:p>
    <w:p w:rsidR="002D7723" w:rsidRDefault="002D7723" w:rsidP="002D7723">
      <w:pPr>
        <w:spacing w:line="560" w:lineRule="exact"/>
        <w:ind w:firstLine="640"/>
        <w:rPr>
          <w:rStyle w:val="htd01"/>
          <w:rFonts w:ascii="方正仿宋_GBK" w:eastAsia="方正仿宋_GBK"/>
          <w:szCs w:val="32"/>
        </w:rPr>
      </w:pPr>
      <w:r w:rsidRPr="00B27E16">
        <w:rPr>
          <w:rStyle w:val="htd01"/>
          <w:rFonts w:ascii="方正仿宋_GBK" w:eastAsia="方正仿宋_GBK" w:hint="eastAsia"/>
          <w:szCs w:val="32"/>
        </w:rPr>
        <w:t>长沙海关应急指挥部</w:t>
      </w:r>
      <w:r>
        <w:rPr>
          <w:rStyle w:val="htd01"/>
          <w:rFonts w:ascii="方正仿宋_GBK" w:eastAsia="方正仿宋_GBK" w:hint="eastAsia"/>
          <w:szCs w:val="32"/>
        </w:rPr>
        <w:t>由长沙海关关长担任总指挥，分管进出境动物检疫工作的副关长任副总指挥，</w:t>
      </w:r>
      <w:bookmarkStart w:id="0" w:name="wpds__正文__file"/>
      <w:r w:rsidRPr="00B27E16">
        <w:rPr>
          <w:rStyle w:val="htd01"/>
          <w:rFonts w:ascii="方正仿宋_GBK" w:eastAsia="方正仿宋_GBK" w:hint="eastAsia"/>
          <w:szCs w:val="32"/>
        </w:rPr>
        <w:t>办公室、</w:t>
      </w:r>
      <w:r w:rsidRPr="00B27E16">
        <w:rPr>
          <w:rStyle w:val="htd01"/>
          <w:rFonts w:ascii="方正仿宋_GBK" w:eastAsia="方正仿宋_GBK"/>
          <w:szCs w:val="32"/>
        </w:rPr>
        <w:t>动植物检疫</w:t>
      </w:r>
      <w:r w:rsidRPr="00B27E16">
        <w:rPr>
          <w:rStyle w:val="htd01"/>
          <w:rFonts w:ascii="方正仿宋_GBK" w:eastAsia="方正仿宋_GBK" w:hint="eastAsia"/>
          <w:szCs w:val="32"/>
        </w:rPr>
        <w:t>处、进出口食品安全处、口岸监管处、统计分析处、企业管理和稽查处、财务处、科技处、人事教育处、</w:t>
      </w:r>
      <w:bookmarkEnd w:id="0"/>
      <w:r w:rsidRPr="00B27E16">
        <w:rPr>
          <w:rStyle w:val="htd01"/>
          <w:rFonts w:ascii="方正仿宋_GBK" w:eastAsia="方正仿宋_GBK" w:hint="eastAsia"/>
          <w:szCs w:val="32"/>
        </w:rPr>
        <w:t>长沙海关风险防控分局、</w:t>
      </w:r>
      <w:r>
        <w:rPr>
          <w:rStyle w:val="htd01"/>
          <w:rFonts w:ascii="方正仿宋_GBK" w:eastAsia="方正仿宋_GBK" w:hint="eastAsia"/>
          <w:szCs w:val="32"/>
        </w:rPr>
        <w:t>后勤管理中心、</w:t>
      </w:r>
      <w:r w:rsidRPr="00B27E16">
        <w:rPr>
          <w:rStyle w:val="htd01"/>
          <w:rFonts w:ascii="方正仿宋_GBK" w:eastAsia="方正仿宋_GBK" w:hint="eastAsia"/>
          <w:szCs w:val="32"/>
        </w:rPr>
        <w:t>技术中心等部门主要负责人和缉私局负责人任成员，</w:t>
      </w:r>
      <w:r>
        <w:rPr>
          <w:rStyle w:val="htd01"/>
          <w:rFonts w:ascii="方正仿宋_GBK" w:eastAsia="方正仿宋_GBK" w:hint="eastAsia"/>
          <w:szCs w:val="32"/>
        </w:rPr>
        <w:t>在指挥长的统一领导下实施紧急预防、应对和应急行动。</w:t>
      </w:r>
    </w:p>
    <w:p w:rsidR="002D7723" w:rsidRDefault="002D7723" w:rsidP="002D7723">
      <w:pPr>
        <w:pStyle w:val="10"/>
        <w:widowControl w:val="0"/>
        <w:spacing w:line="560" w:lineRule="exact"/>
        <w:ind w:firstLineChars="200" w:firstLine="640"/>
        <w:rPr>
          <w:rStyle w:val="htd01"/>
          <w:rFonts w:ascii="方正仿宋_GBK" w:eastAsia="方正仿宋_GBK"/>
          <w:sz w:val="32"/>
          <w:szCs w:val="32"/>
        </w:rPr>
      </w:pPr>
      <w:r>
        <w:rPr>
          <w:rStyle w:val="htd01"/>
          <w:rFonts w:ascii="方正仿宋_GBK" w:eastAsia="方正仿宋_GBK" w:hint="eastAsia"/>
          <w:sz w:val="32"/>
          <w:szCs w:val="32"/>
        </w:rPr>
        <w:t>应急指挥部下设办公室，办公室设在</w:t>
      </w:r>
      <w:r w:rsidRPr="00B27E16">
        <w:rPr>
          <w:rStyle w:val="htd01"/>
          <w:rFonts w:ascii="方正仿宋_GBK" w:eastAsia="方正仿宋_GBK"/>
          <w:sz w:val="32"/>
          <w:szCs w:val="32"/>
        </w:rPr>
        <w:t>动植物检疫</w:t>
      </w:r>
      <w:r w:rsidRPr="00B27E16">
        <w:rPr>
          <w:rStyle w:val="htd01"/>
          <w:rFonts w:ascii="方正仿宋_GBK" w:eastAsia="方正仿宋_GBK" w:hint="eastAsia"/>
          <w:sz w:val="32"/>
          <w:szCs w:val="32"/>
        </w:rPr>
        <w:t>处</w:t>
      </w:r>
      <w:r>
        <w:rPr>
          <w:rStyle w:val="htd01"/>
          <w:rFonts w:ascii="方正仿宋_GBK" w:eastAsia="方正仿宋_GBK" w:hint="eastAsia"/>
          <w:sz w:val="32"/>
          <w:szCs w:val="32"/>
        </w:rPr>
        <w:t>，由</w:t>
      </w:r>
      <w:r w:rsidRPr="00B27E16">
        <w:rPr>
          <w:rStyle w:val="htd01"/>
          <w:rFonts w:ascii="方正仿宋_GBK" w:eastAsia="方正仿宋_GBK"/>
          <w:sz w:val="32"/>
          <w:szCs w:val="32"/>
        </w:rPr>
        <w:t>动植物检疫</w:t>
      </w:r>
      <w:r w:rsidRPr="00B27E16">
        <w:rPr>
          <w:rStyle w:val="htd01"/>
          <w:rFonts w:ascii="方正仿宋_GBK" w:eastAsia="方正仿宋_GBK" w:hint="eastAsia"/>
          <w:sz w:val="32"/>
          <w:szCs w:val="32"/>
        </w:rPr>
        <w:t>处</w:t>
      </w:r>
      <w:r>
        <w:rPr>
          <w:rStyle w:val="htd01"/>
          <w:rFonts w:ascii="方正仿宋_GBK" w:eastAsia="方正仿宋_GBK" w:hint="eastAsia"/>
          <w:sz w:val="32"/>
          <w:szCs w:val="32"/>
        </w:rPr>
        <w:t>主要负责人兼任办公室主任。</w:t>
      </w:r>
    </w:p>
    <w:p w:rsidR="002D7723" w:rsidRDefault="002D7723" w:rsidP="002D7723">
      <w:pPr>
        <w:spacing w:line="560" w:lineRule="exact"/>
        <w:ind w:firstLine="640"/>
        <w:rPr>
          <w:rStyle w:val="htd01"/>
          <w:rFonts w:ascii="方正仿宋_GBK" w:eastAsia="方正仿宋_GBK"/>
          <w:szCs w:val="32"/>
        </w:rPr>
      </w:pPr>
      <w:r>
        <w:rPr>
          <w:rStyle w:val="htd01"/>
          <w:rFonts w:ascii="方正仿宋_GBK" w:eastAsia="方正仿宋_GBK" w:hint="eastAsia"/>
          <w:szCs w:val="32"/>
        </w:rPr>
        <w:t>现场应急指挥部</w:t>
      </w:r>
      <w:r>
        <w:rPr>
          <w:rFonts w:ascii="方正仿宋_GBK" w:eastAsia="方正仿宋_GBK" w:hint="eastAsia"/>
          <w:szCs w:val="32"/>
        </w:rPr>
        <w:t>由隶属海关关长</w:t>
      </w:r>
      <w:r>
        <w:rPr>
          <w:rStyle w:val="htd01"/>
          <w:rFonts w:ascii="方正仿宋_GBK" w:eastAsia="方正仿宋_GBK" w:hint="eastAsia"/>
          <w:szCs w:val="32"/>
        </w:rPr>
        <w:t>担任总指挥，分管相关业务副关长担任副总指挥。</w:t>
      </w:r>
    </w:p>
    <w:p w:rsidR="002D7723" w:rsidRDefault="002D7723" w:rsidP="002D7723">
      <w:pPr>
        <w:spacing w:line="560" w:lineRule="exact"/>
        <w:ind w:firstLine="640"/>
        <w:rPr>
          <w:rFonts w:ascii="方正仿宋_GBK" w:eastAsia="方正仿宋_GBK"/>
          <w:szCs w:val="32"/>
        </w:rPr>
      </w:pPr>
      <w:r>
        <w:rPr>
          <w:rFonts w:ascii="方正仿宋_GBK" w:eastAsia="方正仿宋_GBK" w:hint="eastAsia"/>
          <w:szCs w:val="32"/>
        </w:rPr>
        <w:lastRenderedPageBreak/>
        <w:t>长沙海关成立重大动物疫病专家组，由分管动物检疫工作的副关长任组长，</w:t>
      </w:r>
      <w:r w:rsidRPr="00B27E16">
        <w:rPr>
          <w:rStyle w:val="htd01"/>
          <w:rFonts w:ascii="方正仿宋_GBK" w:eastAsia="方正仿宋_GBK"/>
          <w:szCs w:val="32"/>
        </w:rPr>
        <w:t>动植物检疫</w:t>
      </w:r>
      <w:r w:rsidRPr="00B27E16">
        <w:rPr>
          <w:rStyle w:val="htd01"/>
          <w:rFonts w:ascii="方正仿宋_GBK" w:eastAsia="方正仿宋_GBK" w:hint="eastAsia"/>
          <w:szCs w:val="32"/>
        </w:rPr>
        <w:t>处</w:t>
      </w:r>
      <w:r>
        <w:rPr>
          <w:rFonts w:ascii="方正仿宋_GBK" w:eastAsia="方正仿宋_GBK" w:hint="eastAsia"/>
          <w:szCs w:val="32"/>
        </w:rPr>
        <w:t>和技术中心主要负责人任副组长，关区内相关兽医、检疫技术人员任组员，负责现场诊断及技术评估工作，必要时可请系统外的专家参加工作。</w:t>
      </w:r>
    </w:p>
    <w:p w:rsidR="002D7723" w:rsidRDefault="002D7723" w:rsidP="002D7723">
      <w:pPr>
        <w:spacing w:line="560" w:lineRule="exact"/>
        <w:ind w:firstLine="640"/>
        <w:rPr>
          <w:rStyle w:val="htd01"/>
          <w:rFonts w:ascii="方正仿宋_GBK" w:eastAsia="方正仿宋_GBK"/>
          <w:szCs w:val="32"/>
        </w:rPr>
      </w:pPr>
      <w:r>
        <w:rPr>
          <w:rStyle w:val="htd01"/>
          <w:rFonts w:ascii="方正仿宋_GBK" w:eastAsia="方正仿宋_GBK" w:hint="eastAsia"/>
          <w:szCs w:val="32"/>
        </w:rPr>
        <w:t>隶属海关可根据实际工作需要，组建进出境重大动物疫情应急处置专家组。</w:t>
      </w:r>
    </w:p>
    <w:p w:rsidR="002D7723" w:rsidRDefault="002D7723" w:rsidP="002D7723">
      <w:pPr>
        <w:spacing w:line="560" w:lineRule="exact"/>
        <w:ind w:firstLine="643"/>
        <w:rPr>
          <w:rFonts w:ascii="方正楷体_GBK" w:eastAsia="方正楷体_GBK"/>
          <w:b/>
          <w:bCs/>
          <w:szCs w:val="32"/>
        </w:rPr>
      </w:pPr>
      <w:r w:rsidRPr="009321AF">
        <w:rPr>
          <w:rStyle w:val="htd01"/>
          <w:rFonts w:eastAsia="方正楷体_GBK"/>
          <w:b/>
          <w:szCs w:val="32"/>
        </w:rPr>
        <w:t>2.2</w:t>
      </w:r>
      <w:r>
        <w:rPr>
          <w:rStyle w:val="htd01"/>
          <w:rFonts w:eastAsia="方正楷体_GBK" w:hint="eastAsia"/>
          <w:b/>
          <w:szCs w:val="32"/>
        </w:rPr>
        <w:t xml:space="preserve"> </w:t>
      </w:r>
      <w:r>
        <w:rPr>
          <w:rFonts w:ascii="方正楷体_GBK" w:eastAsia="方正楷体_GBK" w:hint="eastAsia"/>
          <w:b/>
          <w:bCs/>
          <w:szCs w:val="32"/>
        </w:rPr>
        <w:t>职责分工</w:t>
      </w:r>
    </w:p>
    <w:p w:rsidR="002D7723" w:rsidRDefault="002D7723" w:rsidP="002D7723">
      <w:pPr>
        <w:spacing w:line="560" w:lineRule="exact"/>
        <w:ind w:firstLine="643"/>
        <w:rPr>
          <w:rStyle w:val="htd01"/>
          <w:rFonts w:ascii="方正仿宋_GBK" w:eastAsia="方正仿宋_GBK"/>
          <w:b/>
          <w:bCs/>
          <w:szCs w:val="32"/>
        </w:rPr>
      </w:pPr>
      <w:r w:rsidRPr="009321AF">
        <w:rPr>
          <w:rStyle w:val="htd01"/>
          <w:rFonts w:eastAsia="方正楷体_GBK" w:hint="eastAsia"/>
          <w:b/>
          <w:szCs w:val="32"/>
        </w:rPr>
        <w:t>2.2.1</w:t>
      </w:r>
      <w:r>
        <w:rPr>
          <w:rStyle w:val="htd01"/>
          <w:rFonts w:eastAsia="方正楷体_GBK" w:hint="eastAsia"/>
          <w:b/>
          <w:szCs w:val="32"/>
        </w:rPr>
        <w:t xml:space="preserve"> </w:t>
      </w:r>
      <w:r>
        <w:rPr>
          <w:rStyle w:val="htd01"/>
          <w:rFonts w:ascii="方正仿宋_GBK" w:eastAsia="方正仿宋_GBK" w:hint="eastAsia"/>
          <w:b/>
          <w:bCs/>
          <w:szCs w:val="32"/>
        </w:rPr>
        <w:t>长沙海关应急指挥部职责</w:t>
      </w:r>
    </w:p>
    <w:p w:rsidR="002D7723" w:rsidRDefault="002D7723" w:rsidP="002D7723">
      <w:pPr>
        <w:spacing w:line="560" w:lineRule="exact"/>
        <w:ind w:firstLine="640"/>
        <w:rPr>
          <w:rFonts w:ascii="方正仿宋_GBK" w:eastAsia="方正仿宋_GBK"/>
          <w:szCs w:val="32"/>
        </w:rPr>
      </w:pPr>
      <w:r w:rsidRPr="009321AF">
        <w:rPr>
          <w:rStyle w:val="htd01"/>
          <w:rFonts w:eastAsia="方正楷体_GBK" w:hint="eastAsia"/>
          <w:szCs w:val="32"/>
        </w:rPr>
        <w:t>2.2.1.1</w:t>
      </w:r>
      <w:r>
        <w:rPr>
          <w:rStyle w:val="htd01"/>
          <w:rFonts w:eastAsia="方正楷体_GBK" w:hint="eastAsia"/>
          <w:szCs w:val="32"/>
        </w:rPr>
        <w:t xml:space="preserve"> </w:t>
      </w:r>
      <w:r>
        <w:rPr>
          <w:rFonts w:ascii="方正仿宋_GBK" w:eastAsia="方正仿宋_GBK" w:hint="eastAsia"/>
          <w:szCs w:val="32"/>
        </w:rPr>
        <w:t>贯彻党中央、国务院，海关总署和湖南省政府关于重大动物疫病防控工作的有关精神，负责组织协调有关部门实施长沙关区内进出境重大动物疫情应急处置工作；</w:t>
      </w:r>
    </w:p>
    <w:p w:rsidR="002D7723" w:rsidRDefault="002D7723" w:rsidP="002D7723">
      <w:pPr>
        <w:spacing w:line="560" w:lineRule="exact"/>
        <w:ind w:firstLine="640"/>
        <w:rPr>
          <w:rFonts w:ascii="方正仿宋_GBK" w:eastAsia="方正仿宋_GBK"/>
          <w:szCs w:val="32"/>
        </w:rPr>
      </w:pPr>
      <w:r w:rsidRPr="009321AF">
        <w:rPr>
          <w:rStyle w:val="htd01"/>
          <w:rFonts w:eastAsia="方正楷体_GBK" w:hint="eastAsia"/>
          <w:szCs w:val="32"/>
        </w:rPr>
        <w:t>2.2.1.2</w:t>
      </w:r>
      <w:r>
        <w:rPr>
          <w:rStyle w:val="htd01"/>
          <w:rFonts w:eastAsia="方正楷体_GBK" w:hint="eastAsia"/>
          <w:szCs w:val="32"/>
        </w:rPr>
        <w:t xml:space="preserve"> </w:t>
      </w:r>
      <w:r>
        <w:rPr>
          <w:rFonts w:ascii="方正仿宋_GBK" w:eastAsia="方正仿宋_GBK" w:hint="eastAsia"/>
          <w:szCs w:val="32"/>
        </w:rPr>
        <w:t>决定本预案在长沙关区内的启动和终止；</w:t>
      </w:r>
    </w:p>
    <w:p w:rsidR="002D7723" w:rsidRDefault="002D7723" w:rsidP="002D7723">
      <w:pPr>
        <w:spacing w:line="560" w:lineRule="exact"/>
        <w:ind w:firstLine="640"/>
        <w:rPr>
          <w:rFonts w:ascii="方正仿宋_GBK" w:eastAsia="方正仿宋_GBK"/>
          <w:szCs w:val="32"/>
        </w:rPr>
      </w:pPr>
      <w:r w:rsidRPr="009321AF">
        <w:rPr>
          <w:rFonts w:eastAsia="方正仿宋_GBK"/>
          <w:szCs w:val="32"/>
        </w:rPr>
        <w:t>2.2.1.3</w:t>
      </w:r>
      <w:r>
        <w:rPr>
          <w:rFonts w:eastAsia="方正仿宋_GBK" w:hint="eastAsia"/>
          <w:szCs w:val="32"/>
        </w:rPr>
        <w:t xml:space="preserve"> </w:t>
      </w:r>
      <w:r>
        <w:rPr>
          <w:rFonts w:ascii="方正仿宋_GBK" w:eastAsia="方正仿宋_GBK" w:hint="eastAsia"/>
          <w:szCs w:val="32"/>
        </w:rPr>
        <w:t>负责传达总署指挥部下达的指令，组织落实有关实施方案；</w:t>
      </w:r>
    </w:p>
    <w:p w:rsidR="002D7723" w:rsidRDefault="002D7723" w:rsidP="002D7723">
      <w:pPr>
        <w:spacing w:line="560" w:lineRule="exact"/>
        <w:ind w:firstLine="640"/>
        <w:rPr>
          <w:rFonts w:ascii="方正仿宋_GBK" w:eastAsia="方正仿宋_GBK"/>
          <w:szCs w:val="32"/>
        </w:rPr>
      </w:pPr>
      <w:r w:rsidRPr="009321AF">
        <w:rPr>
          <w:rFonts w:eastAsia="方正仿宋_GBK"/>
          <w:szCs w:val="32"/>
        </w:rPr>
        <w:t>2.2.1.4</w:t>
      </w:r>
      <w:r>
        <w:rPr>
          <w:rFonts w:eastAsia="方正仿宋_GBK" w:hint="eastAsia"/>
          <w:szCs w:val="32"/>
        </w:rPr>
        <w:t xml:space="preserve"> </w:t>
      </w:r>
      <w:r>
        <w:rPr>
          <w:rFonts w:ascii="方正仿宋_GBK" w:eastAsia="方正仿宋_GBK" w:hint="eastAsia"/>
          <w:szCs w:val="32"/>
        </w:rPr>
        <w:t>指导</w:t>
      </w:r>
      <w:r>
        <w:rPr>
          <w:rStyle w:val="htd01"/>
          <w:rFonts w:ascii="方正仿宋_GBK" w:eastAsia="方正仿宋_GBK" w:hint="eastAsia"/>
          <w:szCs w:val="32"/>
        </w:rPr>
        <w:t>现场应急指挥部</w:t>
      </w:r>
      <w:r>
        <w:rPr>
          <w:rFonts w:ascii="方正仿宋_GBK" w:eastAsia="方正仿宋_GBK" w:hint="eastAsia"/>
          <w:szCs w:val="32"/>
        </w:rPr>
        <w:t>的工作；</w:t>
      </w:r>
    </w:p>
    <w:p w:rsidR="002D7723" w:rsidRDefault="002D7723" w:rsidP="002D7723">
      <w:pPr>
        <w:spacing w:line="560" w:lineRule="exact"/>
        <w:ind w:firstLine="640"/>
        <w:rPr>
          <w:rFonts w:ascii="方正仿宋_GBK" w:eastAsia="方正仿宋_GBK"/>
          <w:szCs w:val="32"/>
        </w:rPr>
      </w:pPr>
      <w:r w:rsidRPr="009321AF">
        <w:rPr>
          <w:rFonts w:eastAsia="方正仿宋_GBK"/>
          <w:szCs w:val="32"/>
        </w:rPr>
        <w:t>2.2.1.5</w:t>
      </w:r>
      <w:r>
        <w:rPr>
          <w:rFonts w:eastAsia="方正仿宋_GBK" w:hint="eastAsia"/>
          <w:szCs w:val="32"/>
        </w:rPr>
        <w:t xml:space="preserve"> </w:t>
      </w:r>
      <w:r>
        <w:rPr>
          <w:rFonts w:ascii="方正仿宋_GBK" w:eastAsia="方正仿宋_GBK" w:hint="eastAsia"/>
          <w:szCs w:val="32"/>
        </w:rPr>
        <w:t>组织、协调、调动长沙关区内应对进出境重大动物疫情的人力和物力资源，开展应急处置工作；</w:t>
      </w:r>
    </w:p>
    <w:p w:rsidR="002D7723" w:rsidRDefault="002D7723" w:rsidP="002D7723">
      <w:pPr>
        <w:spacing w:line="560" w:lineRule="exact"/>
        <w:ind w:firstLine="640"/>
        <w:rPr>
          <w:rFonts w:ascii="方正仿宋_GBK" w:eastAsia="方正仿宋_GBK"/>
          <w:szCs w:val="32"/>
        </w:rPr>
      </w:pPr>
      <w:r w:rsidRPr="009321AF">
        <w:rPr>
          <w:rFonts w:eastAsia="方正仿宋_GBK"/>
          <w:szCs w:val="32"/>
        </w:rPr>
        <w:t>2.2.1.6</w:t>
      </w:r>
      <w:r>
        <w:rPr>
          <w:rFonts w:eastAsia="方正仿宋_GBK" w:hint="eastAsia"/>
          <w:szCs w:val="32"/>
        </w:rPr>
        <w:t xml:space="preserve"> </w:t>
      </w:r>
      <w:r>
        <w:rPr>
          <w:rFonts w:ascii="方正仿宋_GBK" w:eastAsia="方正仿宋_GBK" w:hint="eastAsia"/>
          <w:szCs w:val="32"/>
        </w:rPr>
        <w:t>负责向总署应急指挥部报告长沙关区内进出境重大动物疫病应急措施的实施、疫情控制等情况，提出有关工作建议；</w:t>
      </w:r>
    </w:p>
    <w:p w:rsidR="002D7723" w:rsidRDefault="002D7723" w:rsidP="002D7723">
      <w:pPr>
        <w:spacing w:line="560" w:lineRule="exact"/>
        <w:ind w:firstLine="640"/>
        <w:rPr>
          <w:rFonts w:ascii="方正仿宋_GBK" w:eastAsia="方正仿宋_GBK"/>
          <w:szCs w:val="32"/>
        </w:rPr>
      </w:pPr>
      <w:r w:rsidRPr="009321AF">
        <w:rPr>
          <w:rFonts w:eastAsia="方正仿宋_GBK"/>
          <w:szCs w:val="32"/>
        </w:rPr>
        <w:t>2.2.1.7</w:t>
      </w:r>
      <w:r>
        <w:rPr>
          <w:rFonts w:eastAsia="方正仿宋_GBK" w:hint="eastAsia"/>
          <w:szCs w:val="32"/>
        </w:rPr>
        <w:t xml:space="preserve"> </w:t>
      </w:r>
      <w:r>
        <w:rPr>
          <w:rFonts w:ascii="方正仿宋_GBK" w:eastAsia="方正仿宋_GBK" w:hint="eastAsia"/>
          <w:szCs w:val="32"/>
        </w:rPr>
        <w:t>负责向湖南省人民政府和有关部门通报进出境重大动物疫情；</w:t>
      </w:r>
    </w:p>
    <w:p w:rsidR="002D7723" w:rsidRPr="009321AF" w:rsidRDefault="002D7723" w:rsidP="002D7723">
      <w:pPr>
        <w:spacing w:line="560" w:lineRule="exact"/>
        <w:ind w:firstLine="640"/>
        <w:rPr>
          <w:rFonts w:eastAsia="方正仿宋_GBK"/>
          <w:szCs w:val="32"/>
        </w:rPr>
      </w:pPr>
      <w:r w:rsidRPr="009321AF">
        <w:rPr>
          <w:rFonts w:eastAsia="方正仿宋_GBK"/>
          <w:szCs w:val="32"/>
        </w:rPr>
        <w:t>2.2.1.8</w:t>
      </w:r>
      <w:r>
        <w:rPr>
          <w:rFonts w:eastAsia="方正仿宋_GBK" w:hint="eastAsia"/>
          <w:szCs w:val="32"/>
        </w:rPr>
        <w:t xml:space="preserve"> </w:t>
      </w:r>
      <w:r w:rsidRPr="009321AF">
        <w:rPr>
          <w:rFonts w:eastAsia="方正仿宋_GBK"/>
          <w:szCs w:val="32"/>
        </w:rPr>
        <w:t>协调和配合本省农业农村行政主管部门、卫生行政部门等相关部门参与进出境重大动物疫情应急处置工作。</w:t>
      </w:r>
    </w:p>
    <w:p w:rsidR="002D7723" w:rsidRPr="009321AF" w:rsidRDefault="002D7723" w:rsidP="002D7723">
      <w:pPr>
        <w:spacing w:line="560" w:lineRule="exact"/>
        <w:ind w:firstLine="643"/>
        <w:rPr>
          <w:rFonts w:eastAsia="方正仿宋_GBK"/>
          <w:b/>
          <w:bCs/>
          <w:szCs w:val="32"/>
        </w:rPr>
      </w:pPr>
      <w:r w:rsidRPr="009321AF">
        <w:rPr>
          <w:rFonts w:eastAsia="方正仿宋_GBK"/>
          <w:b/>
          <w:bCs/>
          <w:szCs w:val="32"/>
        </w:rPr>
        <w:lastRenderedPageBreak/>
        <w:t>2.2.2</w:t>
      </w:r>
      <w:r>
        <w:rPr>
          <w:rFonts w:eastAsia="方正仿宋_GBK" w:hint="eastAsia"/>
          <w:b/>
          <w:bCs/>
          <w:szCs w:val="32"/>
        </w:rPr>
        <w:t xml:space="preserve"> </w:t>
      </w:r>
      <w:r w:rsidRPr="009321AF">
        <w:rPr>
          <w:rFonts w:eastAsia="方正仿宋_GBK"/>
          <w:b/>
          <w:bCs/>
          <w:szCs w:val="32"/>
        </w:rPr>
        <w:t>长沙海关应急指挥部办公室职责</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2.2.2.1</w:t>
      </w:r>
      <w:r>
        <w:rPr>
          <w:rFonts w:eastAsia="方正仿宋_GBK" w:hint="eastAsia"/>
          <w:bCs/>
          <w:szCs w:val="32"/>
        </w:rPr>
        <w:t xml:space="preserve"> </w:t>
      </w:r>
      <w:r w:rsidRPr="009321AF">
        <w:rPr>
          <w:rFonts w:eastAsia="方正仿宋_GBK"/>
          <w:szCs w:val="32"/>
        </w:rPr>
        <w:t>负责落实长沙海关应急指挥部的决定；</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2.2.2.2</w:t>
      </w:r>
      <w:r>
        <w:rPr>
          <w:rFonts w:eastAsia="方正仿宋_GBK" w:hint="eastAsia"/>
          <w:bCs/>
          <w:szCs w:val="32"/>
        </w:rPr>
        <w:t xml:space="preserve"> </w:t>
      </w:r>
      <w:r w:rsidRPr="009321AF">
        <w:rPr>
          <w:rFonts w:eastAsia="方正仿宋_GBK"/>
          <w:szCs w:val="32"/>
        </w:rPr>
        <w:t>收集、整理有关重大动物疫情动态及相关信息，向长沙海关应急指挥部报告重大动物疫情应急工作情况；</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2.2.2.3</w:t>
      </w:r>
      <w:r>
        <w:rPr>
          <w:rFonts w:eastAsia="方正仿宋_GBK" w:hint="eastAsia"/>
          <w:bCs/>
          <w:szCs w:val="32"/>
        </w:rPr>
        <w:t xml:space="preserve"> </w:t>
      </w:r>
      <w:r w:rsidRPr="009321AF">
        <w:rPr>
          <w:rFonts w:eastAsia="方正仿宋_GBK"/>
          <w:szCs w:val="32"/>
        </w:rPr>
        <w:t>组织实施长沙关区进出境重大动物疫情应急实施方案；</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2.2.2.4</w:t>
      </w:r>
      <w:r>
        <w:rPr>
          <w:rFonts w:eastAsia="方正仿宋_GBK" w:hint="eastAsia"/>
          <w:bCs/>
          <w:szCs w:val="32"/>
        </w:rPr>
        <w:t xml:space="preserve"> </w:t>
      </w:r>
      <w:r w:rsidRPr="009321AF">
        <w:rPr>
          <w:rFonts w:eastAsia="方正仿宋_GBK"/>
          <w:szCs w:val="32"/>
        </w:rPr>
        <w:t>组织培训本系统进出境重大动物疫情应急专业技术力量；</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2.2.2.5</w:t>
      </w:r>
      <w:r>
        <w:rPr>
          <w:rFonts w:eastAsia="方正仿宋_GBK" w:hint="eastAsia"/>
          <w:bCs/>
          <w:szCs w:val="32"/>
        </w:rPr>
        <w:t xml:space="preserve"> </w:t>
      </w:r>
      <w:r w:rsidRPr="009321AF">
        <w:rPr>
          <w:rFonts w:eastAsia="方正仿宋_GBK"/>
          <w:szCs w:val="32"/>
        </w:rPr>
        <w:t>负责应急预案的编制、修订、演练与评估；</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2.2.2.6</w:t>
      </w:r>
      <w:r>
        <w:rPr>
          <w:rFonts w:eastAsia="方正仿宋_GBK" w:hint="eastAsia"/>
          <w:bCs/>
          <w:szCs w:val="32"/>
        </w:rPr>
        <w:t xml:space="preserve"> </w:t>
      </w:r>
      <w:r w:rsidRPr="009321AF">
        <w:rPr>
          <w:rFonts w:eastAsia="方正仿宋_GBK"/>
          <w:szCs w:val="32"/>
        </w:rPr>
        <w:t>负责组织对疫情的临床诊断、流行病学调查和监测工作，必要时协调技术专家开展具体调查、诊断和评估工作；</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2.2.2.7</w:t>
      </w:r>
      <w:r>
        <w:rPr>
          <w:rFonts w:eastAsia="方正仿宋_GBK" w:hint="eastAsia"/>
          <w:bCs/>
          <w:szCs w:val="32"/>
        </w:rPr>
        <w:t xml:space="preserve"> </w:t>
      </w:r>
      <w:r w:rsidRPr="009321AF">
        <w:rPr>
          <w:rFonts w:eastAsia="方正仿宋_GBK"/>
          <w:szCs w:val="32"/>
        </w:rPr>
        <w:t>负责组织制定长沙关区内进出境重大动物疫情防控的技术方案，指导现场应急指挥部的应急防控工作；</w:t>
      </w:r>
    </w:p>
    <w:p w:rsidR="002D7723" w:rsidRPr="009321AF" w:rsidRDefault="002D7723" w:rsidP="002D7723">
      <w:pPr>
        <w:spacing w:line="560" w:lineRule="exact"/>
        <w:ind w:firstLine="640"/>
        <w:rPr>
          <w:rFonts w:eastAsia="方正仿宋_GBK"/>
          <w:szCs w:val="32"/>
        </w:rPr>
      </w:pPr>
      <w:r w:rsidRPr="009321AF">
        <w:rPr>
          <w:rFonts w:eastAsia="方正仿宋_GBK"/>
          <w:bCs/>
          <w:szCs w:val="32"/>
        </w:rPr>
        <w:t>2.2.2.8</w:t>
      </w:r>
      <w:r>
        <w:rPr>
          <w:rFonts w:eastAsia="方正仿宋_GBK" w:hint="eastAsia"/>
          <w:bCs/>
          <w:szCs w:val="32"/>
        </w:rPr>
        <w:t xml:space="preserve"> </w:t>
      </w:r>
      <w:r w:rsidRPr="009321AF">
        <w:rPr>
          <w:rFonts w:eastAsia="方正仿宋_GBK"/>
          <w:szCs w:val="32"/>
        </w:rPr>
        <w:t>负责承办应急指挥部日常及应急具体工作事宜。</w:t>
      </w:r>
    </w:p>
    <w:p w:rsidR="002D7723" w:rsidRPr="009321AF" w:rsidRDefault="002D7723" w:rsidP="002D7723">
      <w:pPr>
        <w:spacing w:line="560" w:lineRule="exact"/>
        <w:ind w:firstLine="643"/>
        <w:rPr>
          <w:rFonts w:eastAsia="方正仿宋_GBK"/>
          <w:szCs w:val="32"/>
        </w:rPr>
      </w:pPr>
      <w:r w:rsidRPr="009321AF">
        <w:rPr>
          <w:rFonts w:eastAsia="方正仿宋_GBK"/>
          <w:b/>
          <w:bCs/>
          <w:szCs w:val="32"/>
        </w:rPr>
        <w:t>2.2.3</w:t>
      </w:r>
      <w:r>
        <w:rPr>
          <w:rFonts w:eastAsia="方正仿宋_GBK" w:hint="eastAsia"/>
          <w:b/>
          <w:bCs/>
          <w:szCs w:val="32"/>
        </w:rPr>
        <w:t xml:space="preserve"> </w:t>
      </w:r>
      <w:r w:rsidRPr="009321AF">
        <w:rPr>
          <w:rFonts w:eastAsia="方正仿宋_GBK"/>
          <w:b/>
          <w:bCs/>
          <w:szCs w:val="32"/>
        </w:rPr>
        <w:t>长沙海关应急指挥部成员单位职责</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2.2.3.1</w:t>
      </w:r>
      <w:r>
        <w:rPr>
          <w:rFonts w:eastAsia="方正仿宋_GBK" w:hint="eastAsia"/>
          <w:szCs w:val="32"/>
        </w:rPr>
        <w:t xml:space="preserve"> </w:t>
      </w:r>
      <w:r w:rsidRPr="009321AF">
        <w:rPr>
          <w:rFonts w:eastAsia="方正仿宋_GBK"/>
          <w:bCs/>
          <w:szCs w:val="32"/>
        </w:rPr>
        <w:t>办公室职责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负责组织、指导进出境重大动物疫情事件的新闻发布和舆情监测等，组织实施总体应急工作。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2.2.3.2</w:t>
      </w:r>
      <w:r>
        <w:rPr>
          <w:rFonts w:eastAsia="方正仿宋_GBK" w:hint="eastAsia"/>
          <w:szCs w:val="32"/>
        </w:rPr>
        <w:t xml:space="preserve"> </w:t>
      </w:r>
      <w:r w:rsidRPr="009321AF">
        <w:rPr>
          <w:rStyle w:val="htd01"/>
          <w:rFonts w:eastAsia="方正仿宋_GBK"/>
          <w:szCs w:val="32"/>
        </w:rPr>
        <w:t>动植物检疫处</w:t>
      </w:r>
      <w:r w:rsidRPr="009321AF">
        <w:rPr>
          <w:rFonts w:eastAsia="方正仿宋_GBK"/>
          <w:bCs/>
          <w:szCs w:val="32"/>
        </w:rPr>
        <w:t>职责</w:t>
      </w:r>
    </w:p>
    <w:p w:rsidR="002D7723" w:rsidRPr="009321AF" w:rsidRDefault="002D7723" w:rsidP="002D7723">
      <w:pPr>
        <w:spacing w:line="560" w:lineRule="exact"/>
        <w:ind w:firstLine="640"/>
        <w:rPr>
          <w:rFonts w:eastAsia="方正仿宋_GBK"/>
          <w:bCs/>
          <w:szCs w:val="32"/>
        </w:rPr>
      </w:pPr>
      <w:r w:rsidRPr="009321AF">
        <w:rPr>
          <w:rFonts w:eastAsia="方正仿宋_GBK"/>
          <w:bCs/>
          <w:szCs w:val="32"/>
        </w:rPr>
        <w:t>负责组织实施进出境动物及其产品重大动物疫情防控工作。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2.2.3.3</w:t>
      </w:r>
      <w:r>
        <w:rPr>
          <w:rFonts w:eastAsia="方正仿宋_GBK" w:hint="eastAsia"/>
          <w:szCs w:val="32"/>
        </w:rPr>
        <w:t xml:space="preserve"> </w:t>
      </w:r>
      <w:r w:rsidRPr="009321AF">
        <w:rPr>
          <w:rStyle w:val="htd01"/>
          <w:rFonts w:eastAsia="方正仿宋_GBK"/>
          <w:szCs w:val="32"/>
        </w:rPr>
        <w:t>进出口食品安全处</w:t>
      </w:r>
      <w:r w:rsidRPr="009321AF">
        <w:rPr>
          <w:rFonts w:eastAsia="方正仿宋_GBK"/>
          <w:bCs/>
          <w:szCs w:val="32"/>
        </w:rPr>
        <w:t>职责</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负责进出境动物源性食品领域进出境重大动物疫情防控、应急处置工作。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lastRenderedPageBreak/>
        <w:t>2.2.3.4</w:t>
      </w:r>
      <w:r>
        <w:rPr>
          <w:rFonts w:eastAsia="方正仿宋_GBK" w:hint="eastAsia"/>
          <w:szCs w:val="32"/>
        </w:rPr>
        <w:t xml:space="preserve"> </w:t>
      </w:r>
      <w:r w:rsidRPr="009321AF">
        <w:rPr>
          <w:rFonts w:eastAsia="方正仿宋_GBK"/>
          <w:bCs/>
          <w:szCs w:val="32"/>
        </w:rPr>
        <w:t>口岸监管处职责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负责组织、实施、协调发生在海关各业务现场、监管区域的突发重大动物疫情防控。</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2.2.3.5</w:t>
      </w:r>
      <w:r>
        <w:rPr>
          <w:rFonts w:eastAsia="方正仿宋_GBK" w:hint="eastAsia"/>
          <w:szCs w:val="32"/>
        </w:rPr>
        <w:t xml:space="preserve"> </w:t>
      </w:r>
      <w:r w:rsidRPr="009321AF">
        <w:rPr>
          <w:rFonts w:eastAsia="方正仿宋_GBK"/>
          <w:bCs/>
          <w:szCs w:val="32"/>
        </w:rPr>
        <w:t>统计分析处职责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协助应急指挥部办公室统计进出境动物及动物产品数据，分析疫情影响情况。</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2.2.3.6</w:t>
      </w:r>
      <w:r>
        <w:rPr>
          <w:rFonts w:eastAsia="方正仿宋_GBK" w:hint="eastAsia"/>
          <w:szCs w:val="32"/>
        </w:rPr>
        <w:t xml:space="preserve"> </w:t>
      </w:r>
      <w:r w:rsidRPr="009321AF">
        <w:rPr>
          <w:rFonts w:eastAsia="方正仿宋_GBK"/>
          <w:bCs/>
          <w:szCs w:val="32"/>
        </w:rPr>
        <w:t>企业管理和稽查处职责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负责根据海关总署一类、二类和三类疫情预警，指导对相关注册、备案的动物及动物产品生产、加工企业采取紧急预防措施。</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2.2.3.7</w:t>
      </w:r>
      <w:r>
        <w:rPr>
          <w:rFonts w:eastAsia="方正仿宋_GBK" w:hint="eastAsia"/>
          <w:szCs w:val="32"/>
        </w:rPr>
        <w:t xml:space="preserve"> </w:t>
      </w:r>
      <w:r w:rsidRPr="009321AF">
        <w:rPr>
          <w:rFonts w:eastAsia="方正仿宋_GBK"/>
          <w:bCs/>
          <w:szCs w:val="32"/>
        </w:rPr>
        <w:t>缉私局职责</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负责湖南省打击疫区动物及其产品的走私工作，配合应急指挥部办公室开展进出境重大动物疫情应急防控有关的其他工作。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2.2.3.8</w:t>
      </w:r>
      <w:r>
        <w:rPr>
          <w:rFonts w:eastAsia="方正仿宋_GBK" w:hint="eastAsia"/>
          <w:szCs w:val="32"/>
        </w:rPr>
        <w:t xml:space="preserve"> </w:t>
      </w:r>
      <w:r w:rsidRPr="009321AF">
        <w:rPr>
          <w:rFonts w:eastAsia="方正仿宋_GBK"/>
          <w:bCs/>
          <w:szCs w:val="32"/>
        </w:rPr>
        <w:t>财务处职责</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保障防控专项资金及时到位，落实紧急防控所需资金保障。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2.2.3.9</w:t>
      </w:r>
      <w:r>
        <w:rPr>
          <w:rFonts w:eastAsia="方正仿宋_GBK" w:hint="eastAsia"/>
          <w:szCs w:val="32"/>
        </w:rPr>
        <w:t xml:space="preserve"> </w:t>
      </w:r>
      <w:r w:rsidRPr="009321AF">
        <w:rPr>
          <w:rFonts w:eastAsia="方正仿宋_GBK"/>
          <w:bCs/>
          <w:szCs w:val="32"/>
        </w:rPr>
        <w:t>科技处职责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负责对重大动物疫情应急处置、预警预报、防控技术、信息采集和传递技术研究的支持工作。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2.2.3.10</w:t>
      </w:r>
      <w:r>
        <w:rPr>
          <w:rFonts w:eastAsia="方正仿宋_GBK" w:hint="eastAsia"/>
          <w:szCs w:val="32"/>
        </w:rPr>
        <w:t xml:space="preserve"> </w:t>
      </w:r>
      <w:r w:rsidRPr="009321AF">
        <w:rPr>
          <w:rStyle w:val="htd01"/>
          <w:rFonts w:eastAsia="方正仿宋_GBK"/>
          <w:szCs w:val="32"/>
        </w:rPr>
        <w:t>人事教育处</w:t>
      </w:r>
      <w:r w:rsidRPr="009321AF">
        <w:rPr>
          <w:rFonts w:eastAsia="方正仿宋_GBK"/>
          <w:bCs/>
          <w:szCs w:val="32"/>
        </w:rPr>
        <w:t>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按照长沙海关指挥部的统一部署，为一线进出境重大动物疫情应急处置提供人力资源保障。</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2.2.3.11</w:t>
      </w:r>
      <w:r>
        <w:rPr>
          <w:rFonts w:eastAsia="方正仿宋_GBK" w:hint="eastAsia"/>
          <w:szCs w:val="32"/>
        </w:rPr>
        <w:t xml:space="preserve"> </w:t>
      </w:r>
      <w:r w:rsidRPr="009321AF">
        <w:rPr>
          <w:rStyle w:val="htd01"/>
          <w:rFonts w:eastAsia="方正仿宋_GBK"/>
          <w:szCs w:val="32"/>
        </w:rPr>
        <w:t>长沙海关风险防控分局</w:t>
      </w:r>
      <w:r w:rsidRPr="009321AF">
        <w:rPr>
          <w:rFonts w:eastAsia="方正仿宋_GBK"/>
          <w:bCs/>
          <w:szCs w:val="32"/>
        </w:rPr>
        <w:t>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按照长沙海关应急指挥部的统一部署，下达风险作业指令；</w:t>
      </w:r>
      <w:r w:rsidRPr="009321AF">
        <w:rPr>
          <w:rFonts w:eastAsia="方正仿宋_GBK"/>
          <w:szCs w:val="32"/>
        </w:rPr>
        <w:lastRenderedPageBreak/>
        <w:t>开展疫病防控需求布控；收集防控信息。</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2.2.3.12</w:t>
      </w:r>
      <w:r>
        <w:rPr>
          <w:rFonts w:eastAsia="方正仿宋_GBK" w:hint="eastAsia"/>
          <w:szCs w:val="32"/>
        </w:rPr>
        <w:t xml:space="preserve"> </w:t>
      </w:r>
      <w:r w:rsidRPr="009321AF">
        <w:rPr>
          <w:rFonts w:eastAsia="方正仿宋_GBK"/>
          <w:bCs/>
          <w:szCs w:val="32"/>
        </w:rPr>
        <w:t>后勤管理中心职责</w:t>
      </w:r>
    </w:p>
    <w:p w:rsidR="002D7723" w:rsidRPr="009321AF" w:rsidRDefault="002D7723" w:rsidP="002D7723">
      <w:pPr>
        <w:spacing w:line="560" w:lineRule="exact"/>
        <w:ind w:firstLine="640"/>
        <w:rPr>
          <w:rFonts w:eastAsia="方正仿宋_GBK"/>
          <w:bCs/>
          <w:szCs w:val="32"/>
        </w:rPr>
      </w:pPr>
      <w:r w:rsidRPr="009321AF">
        <w:rPr>
          <w:rFonts w:eastAsia="方正仿宋_GBK"/>
          <w:bCs/>
          <w:szCs w:val="32"/>
        </w:rPr>
        <w:t>负责应急物资供应和生活保障等。</w:t>
      </w:r>
    </w:p>
    <w:p w:rsidR="002D7723" w:rsidRPr="009321AF" w:rsidRDefault="002D7723" w:rsidP="002D7723">
      <w:pPr>
        <w:spacing w:line="560" w:lineRule="exact"/>
        <w:ind w:firstLine="640"/>
        <w:rPr>
          <w:rFonts w:eastAsia="方正仿宋_GBK"/>
          <w:bCs/>
          <w:szCs w:val="32"/>
        </w:rPr>
      </w:pPr>
      <w:r w:rsidRPr="009321AF">
        <w:rPr>
          <w:rFonts w:eastAsia="方正仿宋_GBK"/>
          <w:szCs w:val="32"/>
        </w:rPr>
        <w:t>2.2.3.13</w:t>
      </w:r>
      <w:r>
        <w:rPr>
          <w:rFonts w:eastAsia="方正仿宋_GBK" w:hint="eastAsia"/>
          <w:szCs w:val="32"/>
        </w:rPr>
        <w:t xml:space="preserve"> </w:t>
      </w:r>
      <w:r w:rsidRPr="009321AF">
        <w:rPr>
          <w:rFonts w:eastAsia="方正仿宋_GBK"/>
          <w:bCs/>
          <w:szCs w:val="32"/>
        </w:rPr>
        <w:t>技术中心职责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协助进出境重大动物疫情的临床诊断，负责实验室检测技术储备，严格按照国家实验室安全管理要求开展相关工作。</w:t>
      </w:r>
    </w:p>
    <w:p w:rsidR="002D7723" w:rsidRPr="009321AF" w:rsidRDefault="002D7723" w:rsidP="002D7723">
      <w:pPr>
        <w:spacing w:line="560" w:lineRule="exact"/>
        <w:ind w:firstLine="643"/>
        <w:rPr>
          <w:rFonts w:eastAsia="方正仿宋_GBK"/>
          <w:b/>
          <w:bCs/>
          <w:szCs w:val="32"/>
        </w:rPr>
      </w:pPr>
      <w:r w:rsidRPr="009321AF">
        <w:rPr>
          <w:rFonts w:eastAsia="方正仿宋_GBK"/>
          <w:b/>
          <w:bCs/>
          <w:szCs w:val="32"/>
        </w:rPr>
        <w:t>2.2.4</w:t>
      </w:r>
      <w:r>
        <w:rPr>
          <w:rFonts w:eastAsia="方正仿宋_GBK" w:hint="eastAsia"/>
          <w:b/>
          <w:bCs/>
          <w:szCs w:val="32"/>
        </w:rPr>
        <w:t xml:space="preserve"> </w:t>
      </w:r>
      <w:r w:rsidRPr="009321AF">
        <w:rPr>
          <w:rFonts w:eastAsia="方正仿宋_GBK"/>
          <w:b/>
          <w:bCs/>
          <w:szCs w:val="32"/>
        </w:rPr>
        <w:t>现场应急指挥部职责</w:t>
      </w:r>
    </w:p>
    <w:p w:rsidR="002D7723" w:rsidRPr="009321AF" w:rsidRDefault="002D7723" w:rsidP="002D7723">
      <w:pPr>
        <w:spacing w:line="560" w:lineRule="exact"/>
        <w:ind w:firstLine="640"/>
        <w:rPr>
          <w:rFonts w:eastAsia="方正仿宋_GBK"/>
          <w:szCs w:val="32"/>
        </w:rPr>
      </w:pPr>
      <w:r w:rsidRPr="009321AF">
        <w:rPr>
          <w:rFonts w:eastAsia="方正仿宋_GBK"/>
          <w:szCs w:val="32"/>
        </w:rPr>
        <w:t>2.2.4.1</w:t>
      </w:r>
      <w:r>
        <w:rPr>
          <w:rFonts w:eastAsia="方正仿宋_GBK" w:hint="eastAsia"/>
          <w:szCs w:val="32"/>
        </w:rPr>
        <w:t xml:space="preserve"> </w:t>
      </w:r>
      <w:r w:rsidRPr="009321AF">
        <w:rPr>
          <w:rFonts w:eastAsia="方正仿宋_GBK"/>
          <w:szCs w:val="32"/>
        </w:rPr>
        <w:t>具体落实上级指挥部下达的各项指令和任务；</w:t>
      </w:r>
    </w:p>
    <w:p w:rsidR="002D7723" w:rsidRPr="009321AF" w:rsidRDefault="002D7723" w:rsidP="002D7723">
      <w:pPr>
        <w:spacing w:line="560" w:lineRule="exact"/>
        <w:ind w:firstLine="640"/>
        <w:rPr>
          <w:rFonts w:eastAsia="方正仿宋_GBK"/>
          <w:szCs w:val="32"/>
        </w:rPr>
      </w:pPr>
      <w:r w:rsidRPr="009321AF">
        <w:rPr>
          <w:rFonts w:eastAsia="方正仿宋_GBK"/>
          <w:szCs w:val="32"/>
        </w:rPr>
        <w:t>2.2.4.2</w:t>
      </w:r>
      <w:r>
        <w:rPr>
          <w:rFonts w:eastAsia="方正仿宋_GBK" w:hint="eastAsia"/>
          <w:szCs w:val="32"/>
        </w:rPr>
        <w:t xml:space="preserve"> </w:t>
      </w:r>
      <w:r w:rsidRPr="009321AF">
        <w:rPr>
          <w:rFonts w:eastAsia="方正仿宋_GBK"/>
          <w:szCs w:val="32"/>
        </w:rPr>
        <w:t>负责所辖关区内进出境重大动物疫情现场的具体应急处置工作，负责配合和协调当地政府有关部门做好其他各项应急工作；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2.2.4.3</w:t>
      </w:r>
      <w:r>
        <w:rPr>
          <w:rFonts w:eastAsia="方正仿宋_GBK" w:hint="eastAsia"/>
          <w:szCs w:val="32"/>
        </w:rPr>
        <w:t xml:space="preserve"> </w:t>
      </w:r>
      <w:r w:rsidRPr="009321AF">
        <w:rPr>
          <w:rFonts w:eastAsia="方正仿宋_GBK"/>
          <w:szCs w:val="32"/>
        </w:rPr>
        <w:t>负责出口注册登记</w:t>
      </w:r>
      <w:r w:rsidRPr="009321AF">
        <w:rPr>
          <w:rFonts w:eastAsia="方正仿宋_GBK"/>
          <w:szCs w:val="32"/>
        </w:rPr>
        <w:t>/</w:t>
      </w:r>
      <w:r w:rsidRPr="009321AF">
        <w:rPr>
          <w:rFonts w:eastAsia="方正仿宋_GBK"/>
          <w:szCs w:val="32"/>
        </w:rPr>
        <w:t>备案养殖场所疫情防控应急工作；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2.2.4.4</w:t>
      </w:r>
      <w:r>
        <w:rPr>
          <w:rFonts w:eastAsia="方正仿宋_GBK" w:hint="eastAsia"/>
          <w:szCs w:val="32"/>
        </w:rPr>
        <w:t xml:space="preserve"> </w:t>
      </w:r>
      <w:r w:rsidRPr="009321AF">
        <w:rPr>
          <w:rFonts w:eastAsia="方正仿宋_GBK"/>
          <w:szCs w:val="32"/>
        </w:rPr>
        <w:t>随时向上级应急指挥部汇报有关情况。</w:t>
      </w:r>
    </w:p>
    <w:p w:rsidR="002D7723" w:rsidRPr="009321AF" w:rsidRDefault="002D7723" w:rsidP="002D7723">
      <w:pPr>
        <w:spacing w:line="560" w:lineRule="exact"/>
        <w:ind w:firstLine="640"/>
        <w:rPr>
          <w:rFonts w:eastAsia="方正黑体_GBK"/>
          <w:szCs w:val="32"/>
        </w:rPr>
      </w:pPr>
      <w:r w:rsidRPr="009321AF">
        <w:rPr>
          <w:rFonts w:eastAsia="方正黑体_GBK"/>
          <w:szCs w:val="32"/>
        </w:rPr>
        <w:t>3</w:t>
      </w:r>
      <w:r>
        <w:rPr>
          <w:rFonts w:eastAsia="方正黑体_GBK" w:hint="eastAsia"/>
          <w:szCs w:val="32"/>
        </w:rPr>
        <w:t xml:space="preserve"> </w:t>
      </w:r>
      <w:r w:rsidRPr="009321AF">
        <w:rPr>
          <w:rFonts w:eastAsia="方正黑体_GBK"/>
          <w:szCs w:val="32"/>
        </w:rPr>
        <w:t>疫情报告</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3.1</w:t>
      </w:r>
      <w:r>
        <w:rPr>
          <w:rFonts w:eastAsia="方正楷体_GBK" w:hint="eastAsia"/>
          <w:b/>
          <w:bCs/>
          <w:szCs w:val="32"/>
        </w:rPr>
        <w:t xml:space="preserve"> </w:t>
      </w:r>
      <w:r w:rsidRPr="009321AF">
        <w:rPr>
          <w:rFonts w:eastAsia="方正楷体_GBK"/>
          <w:b/>
          <w:bCs/>
          <w:szCs w:val="32"/>
        </w:rPr>
        <w:t>疫情信息采集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长沙海关建立对涉及进出境重大动物疫情的应急报告制度和信息报告网络，通过网络系统及时向上级报告。</w:t>
      </w:r>
    </w:p>
    <w:p w:rsidR="002D7723" w:rsidRPr="009321AF" w:rsidRDefault="002D7723" w:rsidP="002D7723">
      <w:pPr>
        <w:spacing w:line="560" w:lineRule="exact"/>
        <w:ind w:firstLine="640"/>
        <w:rPr>
          <w:rFonts w:eastAsia="方正仿宋_GBK"/>
          <w:szCs w:val="32"/>
        </w:rPr>
      </w:pPr>
      <w:r w:rsidRPr="009321AF">
        <w:rPr>
          <w:rFonts w:eastAsia="方正仿宋_GBK"/>
          <w:szCs w:val="32"/>
        </w:rPr>
        <w:t>长沙海关应急指挥部办公室设立重大动物疫情信息员，负责收集、整理和上报关区内进出境检疫工作中发现的重大动物疫情信息。</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3.2</w:t>
      </w:r>
      <w:r>
        <w:rPr>
          <w:rFonts w:eastAsia="方正楷体_GBK" w:hint="eastAsia"/>
          <w:b/>
          <w:bCs/>
          <w:szCs w:val="32"/>
        </w:rPr>
        <w:t xml:space="preserve"> </w:t>
      </w:r>
      <w:r w:rsidRPr="009321AF">
        <w:rPr>
          <w:rFonts w:eastAsia="方正楷体_GBK"/>
          <w:b/>
          <w:bCs/>
          <w:szCs w:val="32"/>
        </w:rPr>
        <w:t>报告</w:t>
      </w:r>
    </w:p>
    <w:p w:rsidR="002D7723" w:rsidRPr="009321AF" w:rsidRDefault="002D7723" w:rsidP="002D7723">
      <w:pPr>
        <w:spacing w:line="560" w:lineRule="exact"/>
        <w:ind w:firstLine="640"/>
        <w:rPr>
          <w:rFonts w:eastAsia="方正仿宋_GBK"/>
          <w:szCs w:val="32"/>
        </w:rPr>
      </w:pPr>
      <w:r w:rsidRPr="009321AF">
        <w:rPr>
          <w:rFonts w:eastAsia="方正仿宋_GBK"/>
          <w:szCs w:val="32"/>
        </w:rPr>
        <w:t>任何单位和个人有权向海关报告突发进出境重大动物疫情及其隐患，有权向上级海关举报不履行或者不按照规定履行</w:t>
      </w:r>
      <w:r w:rsidRPr="009321AF">
        <w:rPr>
          <w:rFonts w:eastAsia="方正仿宋_GBK"/>
          <w:szCs w:val="32"/>
        </w:rPr>
        <w:lastRenderedPageBreak/>
        <w:t>突发进出境重大动物疫情应急处理职责的部门、单位及个人。</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3.2.1</w:t>
      </w:r>
      <w:r>
        <w:rPr>
          <w:rFonts w:eastAsia="方正仿宋_GBK" w:hint="eastAsia"/>
          <w:b/>
          <w:szCs w:val="32"/>
        </w:rPr>
        <w:t xml:space="preserve"> </w:t>
      </w:r>
      <w:r w:rsidRPr="009321AF">
        <w:rPr>
          <w:rFonts w:eastAsia="方正仿宋_GBK"/>
          <w:b/>
          <w:szCs w:val="32"/>
        </w:rPr>
        <w:t>责任报告单位</w:t>
      </w:r>
    </w:p>
    <w:p w:rsidR="002D7723" w:rsidRPr="009321AF" w:rsidRDefault="002D7723" w:rsidP="002D7723">
      <w:pPr>
        <w:spacing w:line="560" w:lineRule="exact"/>
        <w:ind w:firstLine="640"/>
        <w:rPr>
          <w:rFonts w:eastAsia="方正仿宋_GBK"/>
          <w:szCs w:val="32"/>
        </w:rPr>
      </w:pPr>
      <w:r w:rsidRPr="009321AF">
        <w:rPr>
          <w:rFonts w:eastAsia="方正仿宋_GBK"/>
          <w:szCs w:val="32"/>
        </w:rPr>
        <w:t>3.2.1.1</w:t>
      </w:r>
      <w:r>
        <w:rPr>
          <w:rFonts w:eastAsia="方正仿宋_GBK" w:hint="eastAsia"/>
          <w:szCs w:val="32"/>
        </w:rPr>
        <w:t xml:space="preserve"> </w:t>
      </w:r>
      <w:r w:rsidRPr="009321AF">
        <w:rPr>
          <w:rFonts w:eastAsia="方正仿宋_GBK"/>
          <w:szCs w:val="32"/>
        </w:rPr>
        <w:t>各级海关单位；</w:t>
      </w:r>
    </w:p>
    <w:p w:rsidR="002D7723" w:rsidRPr="009321AF" w:rsidRDefault="002D7723" w:rsidP="002D7723">
      <w:pPr>
        <w:spacing w:line="560" w:lineRule="exact"/>
        <w:ind w:firstLine="640"/>
        <w:rPr>
          <w:rFonts w:eastAsia="方正仿宋_GBK"/>
          <w:szCs w:val="32"/>
        </w:rPr>
      </w:pPr>
      <w:r w:rsidRPr="009321AF">
        <w:rPr>
          <w:rFonts w:eastAsia="方正仿宋_GBK"/>
          <w:szCs w:val="32"/>
        </w:rPr>
        <w:t>3.2.1.2</w:t>
      </w:r>
      <w:r>
        <w:rPr>
          <w:rFonts w:eastAsia="方正仿宋_GBK" w:hint="eastAsia"/>
          <w:szCs w:val="32"/>
        </w:rPr>
        <w:t xml:space="preserve"> </w:t>
      </w:r>
      <w:r w:rsidRPr="009321AF">
        <w:rPr>
          <w:rFonts w:eastAsia="方正仿宋_GBK"/>
          <w:szCs w:val="32"/>
        </w:rPr>
        <w:t>进出境动物隔离、饲养单位；</w:t>
      </w:r>
    </w:p>
    <w:p w:rsidR="002D7723" w:rsidRPr="009321AF" w:rsidRDefault="002D7723" w:rsidP="002D7723">
      <w:pPr>
        <w:spacing w:line="560" w:lineRule="exact"/>
        <w:ind w:firstLine="640"/>
        <w:rPr>
          <w:rFonts w:eastAsia="方正仿宋_GBK"/>
          <w:szCs w:val="32"/>
        </w:rPr>
      </w:pPr>
      <w:r w:rsidRPr="009321AF">
        <w:rPr>
          <w:rFonts w:eastAsia="方正仿宋_GBK"/>
          <w:szCs w:val="32"/>
        </w:rPr>
        <w:t>3.2.1.3</w:t>
      </w:r>
      <w:r>
        <w:rPr>
          <w:rFonts w:eastAsia="方正仿宋_GBK" w:hint="eastAsia"/>
          <w:szCs w:val="32"/>
        </w:rPr>
        <w:t xml:space="preserve"> </w:t>
      </w:r>
      <w:r w:rsidRPr="009321AF">
        <w:rPr>
          <w:rFonts w:eastAsia="方正仿宋_GBK"/>
          <w:szCs w:val="32"/>
        </w:rPr>
        <w:t>进出境动物产品生产、加工、存放、经营的单位。</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3.2.2</w:t>
      </w:r>
      <w:r>
        <w:rPr>
          <w:rFonts w:eastAsia="方正仿宋_GBK" w:hint="eastAsia"/>
          <w:b/>
          <w:szCs w:val="32"/>
        </w:rPr>
        <w:t xml:space="preserve"> </w:t>
      </w:r>
      <w:r w:rsidRPr="009321AF">
        <w:rPr>
          <w:rFonts w:eastAsia="方正仿宋_GBK"/>
          <w:b/>
          <w:szCs w:val="32"/>
        </w:rPr>
        <w:t>责任报告人</w:t>
      </w:r>
    </w:p>
    <w:p w:rsidR="002D7723" w:rsidRPr="009321AF" w:rsidRDefault="002D7723" w:rsidP="002D7723">
      <w:pPr>
        <w:spacing w:line="560" w:lineRule="exact"/>
        <w:ind w:firstLine="640"/>
        <w:rPr>
          <w:rFonts w:eastAsia="方正仿宋_GBK"/>
          <w:szCs w:val="32"/>
        </w:rPr>
      </w:pPr>
      <w:r w:rsidRPr="009321AF">
        <w:rPr>
          <w:rFonts w:eastAsia="方正仿宋_GBK"/>
          <w:szCs w:val="32"/>
        </w:rPr>
        <w:t>3.2.2.1</w:t>
      </w:r>
      <w:r>
        <w:rPr>
          <w:rFonts w:eastAsia="方正仿宋_GBK" w:hint="eastAsia"/>
          <w:szCs w:val="32"/>
        </w:rPr>
        <w:t xml:space="preserve"> </w:t>
      </w:r>
      <w:r w:rsidRPr="009321AF">
        <w:rPr>
          <w:rFonts w:eastAsia="方正仿宋_GBK"/>
          <w:szCs w:val="32"/>
        </w:rPr>
        <w:t>进出境动物及其产品检疫、查验、监管的海关工作人员；</w:t>
      </w:r>
    </w:p>
    <w:p w:rsidR="002D7723" w:rsidRPr="009321AF" w:rsidRDefault="002D7723" w:rsidP="002D7723">
      <w:pPr>
        <w:spacing w:line="560" w:lineRule="exact"/>
        <w:ind w:firstLine="640"/>
        <w:rPr>
          <w:rFonts w:eastAsia="方正仿宋_GBK"/>
          <w:szCs w:val="32"/>
        </w:rPr>
      </w:pPr>
      <w:r w:rsidRPr="009321AF">
        <w:rPr>
          <w:rFonts w:eastAsia="方正仿宋_GBK"/>
          <w:szCs w:val="32"/>
        </w:rPr>
        <w:t>3.2.2.2</w:t>
      </w:r>
      <w:r>
        <w:rPr>
          <w:rFonts w:eastAsia="方正仿宋_GBK" w:hint="eastAsia"/>
          <w:szCs w:val="32"/>
        </w:rPr>
        <w:t xml:space="preserve"> </w:t>
      </w:r>
      <w:r w:rsidRPr="009321AF">
        <w:rPr>
          <w:rFonts w:eastAsia="方正仿宋_GBK"/>
          <w:szCs w:val="32"/>
        </w:rPr>
        <w:t>进出境动物隔离、饲养单位的兽医；</w:t>
      </w:r>
    </w:p>
    <w:p w:rsidR="002D7723" w:rsidRPr="009321AF" w:rsidRDefault="002D7723" w:rsidP="002D7723">
      <w:pPr>
        <w:spacing w:line="560" w:lineRule="exact"/>
        <w:ind w:firstLine="640"/>
        <w:rPr>
          <w:rFonts w:eastAsia="方正仿宋_GBK"/>
          <w:szCs w:val="32"/>
        </w:rPr>
      </w:pPr>
      <w:r w:rsidRPr="009321AF">
        <w:rPr>
          <w:rFonts w:eastAsia="方正仿宋_GBK"/>
          <w:szCs w:val="32"/>
        </w:rPr>
        <w:t>3.2.2.3</w:t>
      </w:r>
      <w:r>
        <w:rPr>
          <w:rFonts w:eastAsia="方正仿宋_GBK" w:hint="eastAsia"/>
          <w:szCs w:val="32"/>
        </w:rPr>
        <w:t xml:space="preserve"> </w:t>
      </w:r>
      <w:r w:rsidRPr="009321AF">
        <w:rPr>
          <w:rFonts w:eastAsia="方正仿宋_GBK"/>
          <w:szCs w:val="32"/>
        </w:rPr>
        <w:t>生产、加工、存放、经营进出境动物产品的人员。</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3.2.3</w:t>
      </w:r>
      <w:r>
        <w:rPr>
          <w:rFonts w:eastAsia="方正仿宋_GBK" w:hint="eastAsia"/>
          <w:b/>
          <w:szCs w:val="32"/>
        </w:rPr>
        <w:t xml:space="preserve"> </w:t>
      </w:r>
      <w:r w:rsidRPr="009321AF">
        <w:rPr>
          <w:rFonts w:eastAsia="方正仿宋_GBK"/>
          <w:b/>
          <w:szCs w:val="32"/>
        </w:rPr>
        <w:t>报告形式</w:t>
      </w:r>
      <w:r w:rsidRPr="009321AF">
        <w:rPr>
          <w:rFonts w:eastAsia="方正仿宋_GBK"/>
          <w:b/>
          <w:szCs w:val="32"/>
        </w:rPr>
        <w:t xml:space="preserve"> </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海关单位发现突发重大动物疫情或者疑似重大动物疫情的，填写《进出境重大动物疫情信息预警表》（附件</w:t>
      </w:r>
      <w:r w:rsidRPr="009321AF">
        <w:rPr>
          <w:rFonts w:eastAsia="方正仿宋_GBK"/>
          <w:szCs w:val="32"/>
        </w:rPr>
        <w:t>1</w:t>
      </w:r>
      <w:r w:rsidRPr="009321AF">
        <w:rPr>
          <w:rFonts w:eastAsia="方正仿宋_GBK"/>
          <w:szCs w:val="32"/>
        </w:rPr>
        <w:t>）报告。其他责任报告单位和个人以电话、微信或书面等形式报告。</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3.2.4</w:t>
      </w:r>
      <w:r>
        <w:rPr>
          <w:rFonts w:eastAsia="方正仿宋_GBK" w:hint="eastAsia"/>
          <w:b/>
          <w:szCs w:val="32"/>
        </w:rPr>
        <w:t xml:space="preserve"> </w:t>
      </w:r>
      <w:r w:rsidRPr="009321AF">
        <w:rPr>
          <w:rFonts w:eastAsia="方正仿宋_GBK"/>
          <w:b/>
          <w:szCs w:val="32"/>
        </w:rPr>
        <w:t>报告程序和时限</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发现可疑进出境重大动物疫情时，必须立即向隶属海关报告。隶属海关接到报告后，应当立即赶赴现场诊断，必要时可请长沙海关派人协助进行诊断，认定为疑似重大动物疫情的，应当第一时间电话报告总署总值班室，并作出书面报告，同时抄报长沙海关并报所在地人民政府农业农村行政管理部门。</w:t>
      </w:r>
    </w:p>
    <w:p w:rsidR="002D7723" w:rsidRPr="009321AF" w:rsidRDefault="002D7723" w:rsidP="002D7723">
      <w:pPr>
        <w:spacing w:line="560" w:lineRule="exact"/>
        <w:ind w:firstLine="640"/>
        <w:rPr>
          <w:rFonts w:eastAsia="方正仿宋_GBK"/>
          <w:szCs w:val="32"/>
        </w:rPr>
      </w:pPr>
      <w:r w:rsidRPr="009321AF">
        <w:rPr>
          <w:rFonts w:eastAsia="方正仿宋_GBK"/>
          <w:szCs w:val="32"/>
        </w:rPr>
        <w:t>认定为疑似重大动物疫情的应立即按要求采集病料样品送海关总署指定实验室确诊。确诊结果应第一时间电话报告海关总署和当地人民政府，并作出书面报告。</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3.2.5</w:t>
      </w:r>
      <w:r>
        <w:rPr>
          <w:rFonts w:eastAsia="方正仿宋_GBK" w:hint="eastAsia"/>
          <w:b/>
          <w:szCs w:val="32"/>
        </w:rPr>
        <w:t xml:space="preserve"> </w:t>
      </w:r>
      <w:r w:rsidRPr="009321AF">
        <w:rPr>
          <w:rFonts w:eastAsia="方正仿宋_GBK"/>
          <w:b/>
          <w:szCs w:val="32"/>
        </w:rPr>
        <w:t>报告内容</w:t>
      </w:r>
    </w:p>
    <w:p w:rsidR="002D7723" w:rsidRPr="009321AF" w:rsidRDefault="002D7723" w:rsidP="002D7723">
      <w:pPr>
        <w:spacing w:line="560" w:lineRule="exact"/>
        <w:ind w:firstLine="640"/>
        <w:rPr>
          <w:rFonts w:eastAsia="方正仿宋_GBK"/>
          <w:szCs w:val="32"/>
        </w:rPr>
      </w:pPr>
      <w:r w:rsidRPr="009321AF">
        <w:rPr>
          <w:rFonts w:eastAsia="方正仿宋_GBK"/>
          <w:szCs w:val="32"/>
        </w:rPr>
        <w:lastRenderedPageBreak/>
        <w:t>疫情发生的时间、地点，发病的动物种类和品种、动物来源、临床症状、发病数量、死亡数量、是否有人员感染、已采取的控制措施、疫情报告的单位和个人、联系方式等。</w:t>
      </w:r>
      <w:r w:rsidRPr="009321AF">
        <w:rPr>
          <w:rFonts w:eastAsia="方正仿宋_GBK"/>
          <w:szCs w:val="32"/>
        </w:rPr>
        <w:t xml:space="preserve">  </w:t>
      </w:r>
    </w:p>
    <w:p w:rsidR="002D7723" w:rsidRPr="009321AF" w:rsidRDefault="002D7723" w:rsidP="002D7723">
      <w:pPr>
        <w:spacing w:line="560" w:lineRule="exact"/>
        <w:ind w:firstLine="640"/>
        <w:rPr>
          <w:rFonts w:eastAsia="方正黑体_GBK"/>
          <w:szCs w:val="32"/>
        </w:rPr>
      </w:pPr>
      <w:r w:rsidRPr="009321AF">
        <w:rPr>
          <w:rFonts w:eastAsia="方正黑体_GBK"/>
          <w:szCs w:val="32"/>
        </w:rPr>
        <w:t>4</w:t>
      </w:r>
      <w:r>
        <w:rPr>
          <w:rFonts w:eastAsia="方正黑体_GBK" w:hint="eastAsia"/>
          <w:szCs w:val="32"/>
        </w:rPr>
        <w:t xml:space="preserve"> </w:t>
      </w:r>
      <w:r w:rsidRPr="009321AF">
        <w:rPr>
          <w:rFonts w:eastAsia="方正黑体_GBK"/>
          <w:szCs w:val="32"/>
        </w:rPr>
        <w:t>重大动物疫情的确认依据和预警分类</w:t>
      </w:r>
    </w:p>
    <w:p w:rsidR="002D7723" w:rsidRPr="009321AF" w:rsidRDefault="002D7723" w:rsidP="002D7723">
      <w:pPr>
        <w:tabs>
          <w:tab w:val="left" w:pos="1890"/>
        </w:tabs>
        <w:spacing w:line="560" w:lineRule="exact"/>
        <w:ind w:firstLine="643"/>
        <w:rPr>
          <w:rFonts w:eastAsia="方正楷体_GBK"/>
          <w:b/>
          <w:bCs/>
          <w:szCs w:val="32"/>
        </w:rPr>
      </w:pPr>
      <w:r w:rsidRPr="009321AF">
        <w:rPr>
          <w:rFonts w:eastAsia="方正楷体_GBK"/>
          <w:b/>
          <w:bCs/>
          <w:szCs w:val="32"/>
        </w:rPr>
        <w:t>4.1</w:t>
      </w:r>
      <w:r>
        <w:rPr>
          <w:rFonts w:eastAsia="方正楷体_GBK" w:hint="eastAsia"/>
          <w:b/>
          <w:bCs/>
          <w:szCs w:val="32"/>
        </w:rPr>
        <w:t xml:space="preserve"> </w:t>
      </w:r>
      <w:r w:rsidRPr="009321AF">
        <w:rPr>
          <w:rFonts w:eastAsia="方正楷体_GBK"/>
          <w:b/>
          <w:bCs/>
          <w:szCs w:val="32"/>
        </w:rPr>
        <w:t>重大动物疫情确认依据</w:t>
      </w:r>
    </w:p>
    <w:p w:rsidR="002D7723" w:rsidRPr="009321AF" w:rsidRDefault="002D7723" w:rsidP="002D7723">
      <w:pPr>
        <w:tabs>
          <w:tab w:val="left" w:pos="1890"/>
        </w:tabs>
        <w:spacing w:line="560" w:lineRule="exact"/>
        <w:ind w:firstLine="640"/>
        <w:rPr>
          <w:rFonts w:eastAsia="方正仿宋_GBK"/>
          <w:szCs w:val="32"/>
        </w:rPr>
      </w:pPr>
      <w:r w:rsidRPr="009321AF">
        <w:rPr>
          <w:rFonts w:eastAsia="方正仿宋_GBK"/>
          <w:szCs w:val="32"/>
        </w:rPr>
        <w:t>境外发生或疑似发生重大动物疫情以国际组织或区域性组织、各国或地区政府发布或通报的疫情信息为确认依据。</w:t>
      </w:r>
    </w:p>
    <w:p w:rsidR="002D7723" w:rsidRPr="009321AF" w:rsidRDefault="002D7723" w:rsidP="002D7723">
      <w:pPr>
        <w:tabs>
          <w:tab w:val="left" w:pos="1890"/>
        </w:tabs>
        <w:spacing w:line="560" w:lineRule="exact"/>
        <w:ind w:firstLine="640"/>
        <w:rPr>
          <w:rFonts w:eastAsia="方正仿宋_GBK"/>
          <w:szCs w:val="32"/>
        </w:rPr>
      </w:pPr>
      <w:r w:rsidRPr="009321AF">
        <w:rPr>
          <w:rFonts w:eastAsia="方正仿宋_GBK"/>
          <w:szCs w:val="32"/>
        </w:rPr>
        <w:t>湖南省内发生或疑似发生重大动物疫情以我国农业农村部门发布或通报的疫情信息为确认依据。</w:t>
      </w:r>
    </w:p>
    <w:p w:rsidR="002D7723" w:rsidRPr="009321AF" w:rsidRDefault="002D7723" w:rsidP="002D7723">
      <w:pPr>
        <w:tabs>
          <w:tab w:val="left" w:pos="1890"/>
        </w:tabs>
        <w:spacing w:line="560" w:lineRule="exact"/>
        <w:ind w:firstLine="640"/>
        <w:rPr>
          <w:rFonts w:eastAsia="方正仿宋_GBK"/>
          <w:szCs w:val="32"/>
        </w:rPr>
      </w:pPr>
      <w:r w:rsidRPr="009321AF">
        <w:rPr>
          <w:rFonts w:eastAsia="方正仿宋_GBK"/>
          <w:szCs w:val="32"/>
        </w:rPr>
        <w:t>出入境检疫工作中发现或疑似发生重大动物疫情以海关总署指定实验室的诊断结果为确认依据。</w:t>
      </w:r>
    </w:p>
    <w:p w:rsidR="002D7723" w:rsidRPr="009321AF" w:rsidRDefault="002D7723" w:rsidP="002D7723">
      <w:pPr>
        <w:tabs>
          <w:tab w:val="left" w:pos="1890"/>
        </w:tabs>
        <w:spacing w:line="560" w:lineRule="exact"/>
        <w:ind w:firstLine="643"/>
        <w:rPr>
          <w:rFonts w:eastAsia="方正仿宋_GBK"/>
          <w:szCs w:val="32"/>
        </w:rPr>
      </w:pPr>
      <w:r w:rsidRPr="009321AF">
        <w:rPr>
          <w:rFonts w:eastAsia="方正楷体_GBK"/>
          <w:b/>
          <w:bCs/>
          <w:szCs w:val="32"/>
        </w:rPr>
        <w:t>4.2</w:t>
      </w:r>
      <w:r>
        <w:rPr>
          <w:rFonts w:eastAsia="方正楷体_GBK" w:hint="eastAsia"/>
          <w:b/>
          <w:bCs/>
          <w:szCs w:val="32"/>
        </w:rPr>
        <w:t xml:space="preserve"> </w:t>
      </w:r>
      <w:r w:rsidRPr="009321AF">
        <w:rPr>
          <w:rFonts w:eastAsia="方正楷体_GBK"/>
          <w:b/>
          <w:bCs/>
          <w:szCs w:val="32"/>
        </w:rPr>
        <w:t>疫情诊断程序</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4.2.1</w:t>
      </w:r>
      <w:r>
        <w:rPr>
          <w:rFonts w:eastAsia="方正仿宋_GBK" w:hint="eastAsia"/>
          <w:b/>
          <w:szCs w:val="32"/>
        </w:rPr>
        <w:t xml:space="preserve"> </w:t>
      </w:r>
      <w:r w:rsidRPr="009321AF">
        <w:rPr>
          <w:rFonts w:eastAsia="方正仿宋_GBK"/>
          <w:b/>
          <w:szCs w:val="32"/>
        </w:rPr>
        <w:t>怀疑为重大动物疫情</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根据动物的临床症状、病理变化和流行病学的规律，经长沙海关重大动物疫病专家组</w:t>
      </w:r>
      <w:r w:rsidRPr="009321AF">
        <w:rPr>
          <w:rFonts w:eastAsia="方正仿宋_GBK"/>
          <w:szCs w:val="32"/>
        </w:rPr>
        <w:t>2</w:t>
      </w:r>
      <w:r w:rsidRPr="009321AF">
        <w:rPr>
          <w:rFonts w:eastAsia="方正仿宋_GBK"/>
          <w:szCs w:val="32"/>
        </w:rPr>
        <w:t>名以上专家现场诊断并怀疑为重大动物疫情的。</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4.2.2</w:t>
      </w:r>
      <w:r>
        <w:rPr>
          <w:rFonts w:eastAsia="方正仿宋_GBK" w:hint="eastAsia"/>
          <w:b/>
          <w:szCs w:val="32"/>
        </w:rPr>
        <w:t xml:space="preserve"> </w:t>
      </w:r>
      <w:r w:rsidRPr="009321AF">
        <w:rPr>
          <w:rFonts w:eastAsia="方正仿宋_GBK"/>
          <w:b/>
          <w:szCs w:val="32"/>
        </w:rPr>
        <w:t>疑似重大疫情</w:t>
      </w:r>
    </w:p>
    <w:p w:rsidR="002D7723" w:rsidRPr="009321AF" w:rsidRDefault="002D7723" w:rsidP="002D7723">
      <w:pPr>
        <w:spacing w:line="560" w:lineRule="exact"/>
        <w:ind w:firstLine="640"/>
        <w:rPr>
          <w:rFonts w:eastAsia="方正仿宋_GBK"/>
          <w:szCs w:val="32"/>
        </w:rPr>
      </w:pPr>
      <w:r w:rsidRPr="009321AF">
        <w:rPr>
          <w:rFonts w:eastAsia="方正仿宋_GBK"/>
          <w:szCs w:val="32"/>
        </w:rPr>
        <w:t>由长沙海关指定的符合有关资质条件且具备相应生物安全措施的实验室，按照有关标准或者有关双边检疫协定（含检疫条款、协定书、备忘录等）进行检测，并根据检测结果确定为重大动物疫情疑似病例。</w:t>
      </w:r>
    </w:p>
    <w:p w:rsidR="002D7723" w:rsidRPr="009321AF" w:rsidRDefault="002D7723" w:rsidP="002D7723">
      <w:pPr>
        <w:spacing w:line="560" w:lineRule="exact"/>
        <w:ind w:firstLine="643"/>
        <w:rPr>
          <w:rFonts w:eastAsia="方正仿宋_GBK"/>
          <w:b/>
          <w:szCs w:val="32"/>
        </w:rPr>
      </w:pPr>
      <w:r w:rsidRPr="009321AF">
        <w:rPr>
          <w:rFonts w:eastAsia="方正仿宋_GBK"/>
          <w:b/>
          <w:szCs w:val="32"/>
        </w:rPr>
        <w:t>4.2.3</w:t>
      </w:r>
      <w:r>
        <w:rPr>
          <w:rFonts w:eastAsia="方正仿宋_GBK" w:hint="eastAsia"/>
          <w:b/>
          <w:szCs w:val="32"/>
        </w:rPr>
        <w:t xml:space="preserve"> </w:t>
      </w:r>
      <w:r w:rsidRPr="009321AF">
        <w:rPr>
          <w:rFonts w:eastAsia="方正仿宋_GBK"/>
          <w:b/>
          <w:szCs w:val="32"/>
        </w:rPr>
        <w:t>确诊</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发现重大动物疫情疑似病例的，长沙海关</w:t>
      </w:r>
      <w:r w:rsidRPr="00B27E16">
        <w:rPr>
          <w:rStyle w:val="htd01"/>
          <w:rFonts w:ascii="方正仿宋_GBK" w:eastAsia="方正仿宋_GBK"/>
          <w:szCs w:val="32"/>
        </w:rPr>
        <w:t>动植物检疫</w:t>
      </w:r>
      <w:r w:rsidRPr="00B27E16">
        <w:rPr>
          <w:rStyle w:val="htd01"/>
          <w:rFonts w:ascii="方正仿宋_GBK" w:eastAsia="方正仿宋_GBK" w:hint="eastAsia"/>
          <w:szCs w:val="32"/>
        </w:rPr>
        <w:t>处</w:t>
      </w:r>
      <w:r w:rsidRPr="009321AF">
        <w:rPr>
          <w:rFonts w:eastAsia="方正仿宋_GBK"/>
          <w:szCs w:val="32"/>
        </w:rPr>
        <w:t>组织将检测样品送海关总署指定的实验室，经病原分离与鉴定，</w:t>
      </w:r>
      <w:r w:rsidRPr="009321AF">
        <w:rPr>
          <w:rFonts w:eastAsia="方正仿宋_GBK"/>
          <w:szCs w:val="32"/>
        </w:rPr>
        <w:lastRenderedPageBreak/>
        <w:t>以鉴定结果作为重大动物疫情的确诊依据。确诊结果按程序报海关总署和湖南省人民政府。</w:t>
      </w:r>
    </w:p>
    <w:p w:rsidR="002D7723" w:rsidRPr="009321AF" w:rsidRDefault="002D7723" w:rsidP="002D7723">
      <w:pPr>
        <w:tabs>
          <w:tab w:val="left" w:pos="1890"/>
        </w:tabs>
        <w:spacing w:line="560" w:lineRule="exact"/>
        <w:ind w:firstLine="643"/>
        <w:rPr>
          <w:rFonts w:eastAsia="方正楷体_GBK"/>
          <w:b/>
          <w:bCs/>
          <w:szCs w:val="32"/>
        </w:rPr>
      </w:pPr>
      <w:r w:rsidRPr="009321AF">
        <w:rPr>
          <w:rFonts w:eastAsia="方正楷体_GBK"/>
          <w:b/>
          <w:bCs/>
          <w:szCs w:val="32"/>
        </w:rPr>
        <w:t>4.3</w:t>
      </w:r>
      <w:r>
        <w:rPr>
          <w:rFonts w:eastAsia="方正楷体_GBK" w:hint="eastAsia"/>
          <w:b/>
          <w:bCs/>
          <w:szCs w:val="32"/>
        </w:rPr>
        <w:t xml:space="preserve"> </w:t>
      </w:r>
      <w:r w:rsidRPr="009321AF">
        <w:rPr>
          <w:rFonts w:eastAsia="方正楷体_GBK"/>
          <w:b/>
          <w:bCs/>
          <w:szCs w:val="32"/>
        </w:rPr>
        <w:t>预警</w:t>
      </w:r>
    </w:p>
    <w:p w:rsidR="002D7723" w:rsidRPr="009321AF" w:rsidRDefault="002D7723" w:rsidP="002D7723">
      <w:pPr>
        <w:tabs>
          <w:tab w:val="left" w:pos="1890"/>
        </w:tabs>
        <w:spacing w:line="560" w:lineRule="exact"/>
        <w:ind w:firstLine="640"/>
        <w:rPr>
          <w:rFonts w:eastAsia="方正仿宋_GBK"/>
          <w:szCs w:val="32"/>
        </w:rPr>
      </w:pPr>
      <w:r w:rsidRPr="009321AF">
        <w:rPr>
          <w:rFonts w:eastAsia="方正仿宋_GBK"/>
          <w:szCs w:val="32"/>
        </w:rPr>
        <w:t>海关组织对预警信息进行分析。</w:t>
      </w:r>
    </w:p>
    <w:p w:rsidR="002D7723" w:rsidRPr="009321AF" w:rsidRDefault="002D7723" w:rsidP="002D7723">
      <w:pPr>
        <w:tabs>
          <w:tab w:val="left" w:pos="1890"/>
        </w:tabs>
        <w:spacing w:line="560" w:lineRule="exact"/>
        <w:ind w:firstLine="640"/>
        <w:rPr>
          <w:rFonts w:eastAsia="方正仿宋_GBK"/>
          <w:szCs w:val="32"/>
        </w:rPr>
      </w:pPr>
      <w:r w:rsidRPr="009321AF">
        <w:rPr>
          <w:rFonts w:eastAsia="方正仿宋_GBK"/>
          <w:szCs w:val="32"/>
        </w:rPr>
        <w:t>按照重大动物疫情的发生、发展规律和特点，分析其危害程度、可能的发展趋势，及时做出特别严重、严重、较重和一般四个级别的预警。</w:t>
      </w:r>
    </w:p>
    <w:p w:rsidR="002D7723" w:rsidRPr="009321AF" w:rsidRDefault="002D7723" w:rsidP="002D7723">
      <w:pPr>
        <w:tabs>
          <w:tab w:val="left" w:pos="1890"/>
        </w:tabs>
        <w:spacing w:line="560" w:lineRule="exact"/>
        <w:ind w:firstLine="640"/>
        <w:rPr>
          <w:rFonts w:eastAsia="方正仿宋_GBK"/>
          <w:szCs w:val="32"/>
        </w:rPr>
      </w:pPr>
      <w:r w:rsidRPr="009321AF">
        <w:rPr>
          <w:rFonts w:eastAsia="方正仿宋_GBK"/>
          <w:szCs w:val="32"/>
        </w:rPr>
        <w:t>根据分析结果和职责权限，向湖南省内生产、加工和存放企业以及海关单位发布进出境重大动物疫情警示通报（附件</w:t>
      </w:r>
      <w:r w:rsidRPr="009321AF">
        <w:rPr>
          <w:rFonts w:eastAsia="方正仿宋_GBK"/>
          <w:szCs w:val="32"/>
        </w:rPr>
        <w:t>2</w:t>
      </w:r>
      <w:r w:rsidRPr="009321AF">
        <w:rPr>
          <w:rFonts w:eastAsia="方正仿宋_GBK"/>
          <w:szCs w:val="32"/>
        </w:rPr>
        <w:t>）或公告，公布应急处置措施。</w:t>
      </w:r>
    </w:p>
    <w:p w:rsidR="002D7723" w:rsidRPr="009321AF" w:rsidRDefault="002D7723" w:rsidP="002D7723">
      <w:pPr>
        <w:spacing w:line="560" w:lineRule="exact"/>
        <w:ind w:firstLine="640"/>
        <w:rPr>
          <w:rFonts w:eastAsia="方正黑体_GBK"/>
          <w:szCs w:val="32"/>
        </w:rPr>
      </w:pPr>
      <w:r w:rsidRPr="009321AF">
        <w:rPr>
          <w:rFonts w:eastAsia="方正黑体_GBK"/>
          <w:szCs w:val="32"/>
        </w:rPr>
        <w:t>5</w:t>
      </w:r>
      <w:r>
        <w:rPr>
          <w:rFonts w:eastAsia="方正黑体_GBK" w:hint="eastAsia"/>
          <w:szCs w:val="32"/>
        </w:rPr>
        <w:t xml:space="preserve"> </w:t>
      </w:r>
      <w:r w:rsidRPr="009321AF">
        <w:rPr>
          <w:rFonts w:eastAsia="方正黑体_GBK"/>
          <w:szCs w:val="32"/>
        </w:rPr>
        <w:t>应急响应</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5.1</w:t>
      </w:r>
      <w:r>
        <w:rPr>
          <w:rFonts w:eastAsia="方正楷体_GBK" w:hint="eastAsia"/>
          <w:b/>
          <w:bCs/>
          <w:szCs w:val="32"/>
        </w:rPr>
        <w:t xml:space="preserve"> </w:t>
      </w:r>
      <w:r w:rsidRPr="009321AF">
        <w:rPr>
          <w:rFonts w:eastAsia="方正楷体_GBK"/>
          <w:b/>
          <w:bCs/>
          <w:szCs w:val="32"/>
        </w:rPr>
        <w:t>分类响应、分级启动</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海关总署负责启动全国范围的紧急预防、应对和应急措施。长沙海关、隶属海关分别负责启动本级关区范围内的紧急预防、应对和应急措施。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发生一类（</w:t>
      </w:r>
      <w:r w:rsidRPr="009321AF">
        <w:rPr>
          <w:rFonts w:eastAsia="方正仿宋_GBK"/>
          <w:szCs w:val="32"/>
        </w:rPr>
        <w:t>A</w:t>
      </w:r>
      <w:r w:rsidRPr="009321AF">
        <w:rPr>
          <w:rFonts w:eastAsia="方正仿宋_GBK"/>
          <w:szCs w:val="32"/>
        </w:rPr>
        <w:t>类）疫情预警，疫情有可能传入并危害动物安全和人体健康时，由海关总署会同有关部门联合发布公告或发布警示通报，采取紧急预防措施。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发生二类（</w:t>
      </w:r>
      <w:r w:rsidRPr="009321AF">
        <w:rPr>
          <w:rFonts w:eastAsia="方正仿宋_GBK"/>
          <w:szCs w:val="32"/>
        </w:rPr>
        <w:t>B</w:t>
      </w:r>
      <w:r w:rsidRPr="009321AF">
        <w:rPr>
          <w:rFonts w:eastAsia="方正仿宋_GBK"/>
          <w:szCs w:val="32"/>
        </w:rPr>
        <w:t>类）疫情预警时，疫情有可能传出国境时，根据疫情范围和严重程度，海关总署配合有关部门启动与《国家突发重大动物疫情应急预案》相适应的紧急预防措施。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发生三类（</w:t>
      </w:r>
      <w:r w:rsidRPr="009321AF">
        <w:rPr>
          <w:rFonts w:eastAsia="方正仿宋_GBK"/>
          <w:szCs w:val="32"/>
        </w:rPr>
        <w:t>C</w:t>
      </w:r>
      <w:r w:rsidRPr="009321AF">
        <w:rPr>
          <w:rFonts w:eastAsia="方正仿宋_GBK"/>
          <w:szCs w:val="32"/>
        </w:rPr>
        <w:t>类）疫情预警时，由长沙海关报海关总署后，根据情况启动本预案相适应的紧急预防措施。长沙海关根据海关总署统一要求，在长沙关区内发布《进出境重大动物疫情警</w:t>
      </w:r>
      <w:r w:rsidRPr="009321AF">
        <w:rPr>
          <w:rFonts w:eastAsia="方正仿宋_GBK"/>
          <w:szCs w:val="32"/>
        </w:rPr>
        <w:lastRenderedPageBreak/>
        <w:t>示通报》（附件</w:t>
      </w:r>
      <w:r w:rsidRPr="009321AF">
        <w:rPr>
          <w:rFonts w:eastAsia="方正仿宋_GBK"/>
          <w:szCs w:val="32"/>
        </w:rPr>
        <w:t>2</w:t>
      </w:r>
      <w:r w:rsidRPr="009321AF">
        <w:rPr>
          <w:rFonts w:eastAsia="方正仿宋_GBK"/>
          <w:szCs w:val="32"/>
        </w:rPr>
        <w:t>），依据职责负责启动关区内的紧急预防、应对和应急措施。</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5.2</w:t>
      </w:r>
      <w:r>
        <w:rPr>
          <w:rFonts w:eastAsia="方正楷体_GBK" w:hint="eastAsia"/>
          <w:b/>
          <w:bCs/>
          <w:szCs w:val="32"/>
        </w:rPr>
        <w:t xml:space="preserve"> </w:t>
      </w:r>
      <w:r w:rsidRPr="009321AF">
        <w:rPr>
          <w:rFonts w:eastAsia="方正楷体_GBK"/>
          <w:b/>
          <w:bCs/>
          <w:szCs w:val="32"/>
        </w:rPr>
        <w:t>处置实施</w:t>
      </w:r>
    </w:p>
    <w:p w:rsidR="002D7723" w:rsidRPr="009321AF" w:rsidRDefault="002D7723" w:rsidP="002D7723">
      <w:pPr>
        <w:spacing w:line="560" w:lineRule="exact"/>
        <w:ind w:firstLine="643"/>
        <w:rPr>
          <w:rFonts w:eastAsia="方正仿宋_GBK"/>
          <w:b/>
          <w:bCs/>
          <w:szCs w:val="32"/>
        </w:rPr>
      </w:pPr>
      <w:r w:rsidRPr="009321AF">
        <w:rPr>
          <w:rFonts w:eastAsia="方正仿宋_GBK"/>
          <w:b/>
          <w:bCs/>
          <w:szCs w:val="32"/>
        </w:rPr>
        <w:t>5.2.1</w:t>
      </w:r>
      <w:r>
        <w:rPr>
          <w:rFonts w:eastAsia="方正仿宋_GBK" w:hint="eastAsia"/>
          <w:b/>
          <w:bCs/>
          <w:szCs w:val="32"/>
        </w:rPr>
        <w:t xml:space="preserve"> </w:t>
      </w:r>
      <w:r w:rsidRPr="009321AF">
        <w:rPr>
          <w:rFonts w:eastAsia="方正仿宋_GBK"/>
          <w:b/>
          <w:bCs/>
          <w:szCs w:val="32"/>
        </w:rPr>
        <w:t>一类（</w:t>
      </w:r>
      <w:r w:rsidRPr="009321AF">
        <w:rPr>
          <w:rFonts w:eastAsia="方正仿宋_GBK"/>
          <w:b/>
          <w:bCs/>
          <w:szCs w:val="32"/>
        </w:rPr>
        <w:t>A</w:t>
      </w:r>
      <w:r w:rsidRPr="009321AF">
        <w:rPr>
          <w:rFonts w:eastAsia="方正仿宋_GBK"/>
          <w:b/>
          <w:bCs/>
          <w:szCs w:val="32"/>
        </w:rPr>
        <w:t>类）疫情预警时的紧急预防措施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5.2.1.1</w:t>
      </w:r>
      <w:r>
        <w:rPr>
          <w:rFonts w:eastAsia="方正仿宋_GBK" w:hint="eastAsia"/>
          <w:szCs w:val="32"/>
        </w:rPr>
        <w:t xml:space="preserve"> </w:t>
      </w:r>
      <w:r w:rsidRPr="009321AF">
        <w:rPr>
          <w:rFonts w:eastAsia="方正仿宋_GBK"/>
          <w:szCs w:val="32"/>
        </w:rPr>
        <w:t>在入境货物主要集散地区开展疫情监测。</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5.2.1.2</w:t>
      </w:r>
      <w:r>
        <w:rPr>
          <w:rFonts w:eastAsia="方正仿宋_GBK" w:hint="eastAsia"/>
          <w:szCs w:val="32"/>
        </w:rPr>
        <w:t xml:space="preserve"> </w:t>
      </w:r>
      <w:r w:rsidRPr="009321AF">
        <w:rPr>
          <w:rFonts w:eastAsia="方正仿宋_GBK"/>
          <w:szCs w:val="32"/>
        </w:rPr>
        <w:t>停止签发从疫区国家或地区进口相关动物及其产品的《进境动植物检疫许可证》，废止已经签发的《进境动植物检疫许可证</w:t>
      </w:r>
      <w:r w:rsidRPr="009321AF">
        <w:rPr>
          <w:rFonts w:eastAsia="方正仿宋_GBK"/>
          <w:szCs w:val="32"/>
        </w:rPr>
        <w:t>)</w:t>
      </w:r>
      <w:r w:rsidRPr="009321AF">
        <w:rPr>
          <w:rFonts w:eastAsia="方正仿宋_GBK"/>
          <w:szCs w:val="32"/>
        </w:rPr>
        <w:t>》。</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5.2.1.3</w:t>
      </w:r>
      <w:r>
        <w:rPr>
          <w:rFonts w:eastAsia="方正仿宋_GBK" w:hint="eastAsia"/>
          <w:szCs w:val="32"/>
        </w:rPr>
        <w:t xml:space="preserve"> </w:t>
      </w:r>
      <w:r w:rsidRPr="009321AF">
        <w:rPr>
          <w:rFonts w:eastAsia="方正仿宋_GBK"/>
          <w:szCs w:val="32"/>
        </w:rPr>
        <w:t>禁止直接或间接从疫区国家或地区输入相关动物及其产品。对已运抵口岸尚未办理报关手续的，一律作退回或销毁处理；对已办理报关手续，尚未放行的，应加强对相关疫病的检测和防疫工作，经检疫合格后放行。</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5.2.1.4</w:t>
      </w:r>
      <w:r>
        <w:rPr>
          <w:rFonts w:eastAsia="方正仿宋_GBK" w:hint="eastAsia"/>
          <w:szCs w:val="32"/>
        </w:rPr>
        <w:t xml:space="preserve"> </w:t>
      </w:r>
      <w:r w:rsidRPr="009321AF">
        <w:rPr>
          <w:rFonts w:eastAsia="方正仿宋_GBK"/>
          <w:szCs w:val="32"/>
        </w:rPr>
        <w:t>禁止疫区国家或地区的相关动物及其产品过境。对已进入长沙关区内的来自疫区国家或地区的相关过境动物及其产品，派检疫人员严格监管，押运到出境口岸。运输途中发现重大疫情或疑似重大疫情的，按照总署《进出境重大动物疫情应急处置预案》</w:t>
      </w:r>
      <w:r w:rsidRPr="009321AF">
        <w:rPr>
          <w:rFonts w:eastAsia="方正仿宋_GBK"/>
          <w:szCs w:val="32"/>
        </w:rPr>
        <w:t>4.2.3</w:t>
      </w:r>
      <w:r w:rsidRPr="009321AF">
        <w:rPr>
          <w:rFonts w:eastAsia="方正仿宋_GBK"/>
          <w:szCs w:val="32"/>
        </w:rPr>
        <w:t>有关措施处理。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5.2.1.5</w:t>
      </w:r>
      <w:r>
        <w:rPr>
          <w:rFonts w:eastAsia="方正仿宋_GBK" w:hint="eastAsia"/>
          <w:szCs w:val="32"/>
        </w:rPr>
        <w:t xml:space="preserve"> </w:t>
      </w:r>
      <w:r w:rsidRPr="009321AF">
        <w:rPr>
          <w:rFonts w:eastAsia="方正仿宋_GBK"/>
          <w:szCs w:val="32"/>
        </w:rPr>
        <w:t>禁止邮寄或旅客携带来自疫区的相关动物及其产品进境。加强对旅客携带（包含托运，下同）物品和邮寄物品的查验，加大对来自疫区的入境旅客携带物的抽查比例，一经发现来自疫区的相关动物及其产品，一律作退回或销毁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5.2.1.6</w:t>
      </w:r>
      <w:r>
        <w:rPr>
          <w:rFonts w:eastAsia="方正仿宋_GBK" w:hint="eastAsia"/>
          <w:szCs w:val="32"/>
        </w:rPr>
        <w:t xml:space="preserve"> </w:t>
      </w:r>
      <w:r w:rsidRPr="009321AF">
        <w:rPr>
          <w:rFonts w:eastAsia="方正仿宋_GBK"/>
          <w:szCs w:val="32"/>
        </w:rPr>
        <w:t>加强对来自疫区运输工具的检疫和防疫消毒。对途经长沙关区或在关区内停留的国际航行船舶、飞机、火车、汽车等运输工具进行检疫，如发现有来自疫区的相关动物及其产</w:t>
      </w:r>
      <w:r w:rsidRPr="009321AF">
        <w:rPr>
          <w:rFonts w:eastAsia="方正仿宋_GBK"/>
          <w:szCs w:val="32"/>
        </w:rPr>
        <w:lastRenderedPageBreak/>
        <w:t>品，一律作封存处理；其交通工具员工自养的伴侣动物，必须装入完好的笼具中，不得带离运输工具；其废弃物、泔水等，一律在海关的监督下作无害化处理，不得擅自抛弃；对运输工具和装载容器的相关部位进行防疫消毒。必要时，对入境旅客的鞋底实施消毒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5.2.1.7</w:t>
      </w:r>
      <w:r>
        <w:rPr>
          <w:rFonts w:eastAsia="方正仿宋_GBK" w:hint="eastAsia"/>
          <w:szCs w:val="32"/>
        </w:rPr>
        <w:t xml:space="preserve"> </w:t>
      </w:r>
      <w:r w:rsidRPr="009321AF">
        <w:rPr>
          <w:rFonts w:eastAsia="方正仿宋_GBK"/>
          <w:szCs w:val="32"/>
        </w:rPr>
        <w:t>加强与公安、边防等部门配合，强化打击走私进境动物或动物产品等违法活动，监督对截获的来自疫区的非法入境动物及其产品实施销毁处理。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5.2.1.8</w:t>
      </w:r>
      <w:r>
        <w:rPr>
          <w:rFonts w:eastAsia="方正仿宋_GBK" w:hint="eastAsia"/>
          <w:szCs w:val="32"/>
        </w:rPr>
        <w:t xml:space="preserve"> </w:t>
      </w:r>
      <w:r w:rsidRPr="009321AF">
        <w:rPr>
          <w:rFonts w:eastAsia="方正仿宋_GBK"/>
        </w:rPr>
        <w:t>除了已采取集装箱装运等管理措施有效且消除了疫情传播风险的进境动物产品外，其它进境的相关动物及其产品不得途经疫区国家或地区，或者在疫区国家或地区中转。否则视为来自疫区的动物及其产品。</w:t>
      </w:r>
    </w:p>
    <w:p w:rsidR="002D7723" w:rsidRPr="009321AF" w:rsidRDefault="002D7723" w:rsidP="002D7723">
      <w:pPr>
        <w:spacing w:line="560" w:lineRule="exact"/>
        <w:ind w:firstLine="643"/>
        <w:rPr>
          <w:rFonts w:eastAsia="方正仿宋_GBK"/>
          <w:b/>
          <w:bCs/>
          <w:szCs w:val="32"/>
        </w:rPr>
      </w:pPr>
      <w:r w:rsidRPr="009321AF">
        <w:rPr>
          <w:rFonts w:eastAsia="方正仿宋_GBK"/>
          <w:b/>
          <w:bCs/>
          <w:szCs w:val="32"/>
        </w:rPr>
        <w:t>5.2.2</w:t>
      </w:r>
      <w:r>
        <w:rPr>
          <w:rFonts w:eastAsia="方正仿宋_GBK" w:hint="eastAsia"/>
          <w:b/>
          <w:bCs/>
          <w:szCs w:val="32"/>
        </w:rPr>
        <w:t xml:space="preserve"> </w:t>
      </w:r>
      <w:r w:rsidRPr="009321AF">
        <w:rPr>
          <w:rFonts w:eastAsia="方正仿宋_GBK"/>
          <w:b/>
          <w:bCs/>
          <w:szCs w:val="32"/>
        </w:rPr>
        <w:t>二类（</w:t>
      </w:r>
      <w:r w:rsidRPr="009321AF">
        <w:rPr>
          <w:rFonts w:eastAsia="方正仿宋_GBK"/>
          <w:b/>
          <w:bCs/>
          <w:szCs w:val="32"/>
        </w:rPr>
        <w:t>B</w:t>
      </w:r>
      <w:r w:rsidRPr="009321AF">
        <w:rPr>
          <w:rFonts w:eastAsia="方正仿宋_GBK"/>
          <w:b/>
          <w:bCs/>
          <w:szCs w:val="32"/>
        </w:rPr>
        <w:t>类）疫情预警时的紧急预防措施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5.2.2.1</w:t>
      </w:r>
      <w:r>
        <w:rPr>
          <w:rFonts w:eastAsia="方正仿宋_GBK" w:hint="eastAsia"/>
          <w:szCs w:val="32"/>
        </w:rPr>
        <w:t xml:space="preserve"> </w:t>
      </w:r>
      <w:r w:rsidRPr="009321AF">
        <w:rPr>
          <w:rFonts w:eastAsia="方正仿宋_GBK"/>
          <w:szCs w:val="32"/>
        </w:rPr>
        <w:t>加强出口货物的查验，停止办理来自疫区和受疫情威胁区的相关动物及其产品的出口检疫手续。停止办理出口检疫手续的货物种类和疫区范围按有关国家或地区发布的暂停我国动物或动物产品进口相关通报执行。</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5.2.2.2</w:t>
      </w:r>
      <w:r>
        <w:rPr>
          <w:rFonts w:eastAsia="方正仿宋_GBK" w:hint="eastAsia"/>
          <w:szCs w:val="32"/>
        </w:rPr>
        <w:t xml:space="preserve"> </w:t>
      </w:r>
      <w:r w:rsidRPr="009321AF">
        <w:rPr>
          <w:rFonts w:eastAsia="方正仿宋_GBK"/>
          <w:szCs w:val="32"/>
        </w:rPr>
        <w:t>对在疫区生产的出口动物产品及其加工原料，已办理通关手续正在运输途中的应立即召回。</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5.2.2.3</w:t>
      </w:r>
      <w:r>
        <w:rPr>
          <w:rFonts w:eastAsia="方正仿宋_GBK" w:hint="eastAsia"/>
          <w:szCs w:val="32"/>
        </w:rPr>
        <w:t xml:space="preserve"> </w:t>
      </w:r>
      <w:r w:rsidRPr="009321AF">
        <w:rPr>
          <w:rFonts w:eastAsia="方正仿宋_GBK"/>
          <w:szCs w:val="32"/>
        </w:rPr>
        <w:t>加强与湖南省农业农村主管部门的联系、沟通和协调，了解疫区划分、疫情控制措施及结果、诊断结果等情况，配合做好疫病控制工作。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5.2.2.4</w:t>
      </w:r>
      <w:r>
        <w:rPr>
          <w:rFonts w:eastAsia="方正仿宋_GBK" w:hint="eastAsia"/>
          <w:szCs w:val="32"/>
        </w:rPr>
        <w:t xml:space="preserve"> </w:t>
      </w:r>
      <w:r w:rsidRPr="009321AF">
        <w:rPr>
          <w:rFonts w:eastAsia="方正仿宋_GBK"/>
          <w:szCs w:val="32"/>
        </w:rPr>
        <w:t>暂停使用位于疫区的进出境相关动物指定隔离检疫场。对正在使用的，按照国家有关规定处理。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lastRenderedPageBreak/>
        <w:t>5.2.2.5</w:t>
      </w:r>
      <w:r>
        <w:rPr>
          <w:rFonts w:eastAsia="方正仿宋_GBK" w:hint="eastAsia"/>
          <w:szCs w:val="32"/>
        </w:rPr>
        <w:t xml:space="preserve"> </w:t>
      </w:r>
      <w:r w:rsidRPr="009321AF">
        <w:rPr>
          <w:rFonts w:eastAsia="方正仿宋_GBK"/>
          <w:szCs w:val="32"/>
        </w:rPr>
        <w:t>过境相关动物的运输路线不得途经疫区。已经进入疫区的，应按照国家有关疫区动物运输的规定处理，并采取严格防疫措施。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5.2.2.6</w:t>
      </w:r>
      <w:r>
        <w:rPr>
          <w:rFonts w:eastAsia="方正仿宋_GBK" w:hint="eastAsia"/>
          <w:szCs w:val="32"/>
        </w:rPr>
        <w:t xml:space="preserve"> </w:t>
      </w:r>
      <w:r w:rsidRPr="009321AF">
        <w:rPr>
          <w:rFonts w:eastAsia="方正仿宋_GBK"/>
          <w:szCs w:val="32"/>
        </w:rPr>
        <w:t>加强对非疫区出口养殖场、屠宰和加工企业的监督管理，加强出口前的检查和养殖场的疫情监测，保障出口动物及其产品的健康、安全。</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5.2.2.7</w:t>
      </w:r>
      <w:r>
        <w:rPr>
          <w:rFonts w:eastAsia="方正仿宋_GBK" w:hint="eastAsia"/>
          <w:szCs w:val="32"/>
        </w:rPr>
        <w:t xml:space="preserve"> </w:t>
      </w:r>
      <w:r w:rsidRPr="009321AF">
        <w:rPr>
          <w:rFonts w:eastAsia="方正仿宋_GBK"/>
          <w:szCs w:val="32"/>
        </w:rPr>
        <w:t>对实行免疫政策的非疫区出口动物及其产品，要确保能够满足进口国家或者地区的检疫卫生要求。进口国家和地区有非免疫要求的，不得出口已经免疫的动物及其产品。</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5.2.2.8</w:t>
      </w:r>
      <w:r>
        <w:rPr>
          <w:rFonts w:eastAsia="方正仿宋_GBK" w:hint="eastAsia"/>
          <w:szCs w:val="32"/>
        </w:rPr>
        <w:t xml:space="preserve"> </w:t>
      </w:r>
      <w:r w:rsidRPr="009321AF">
        <w:rPr>
          <w:rFonts w:eastAsia="方正仿宋_GBK"/>
          <w:szCs w:val="32"/>
        </w:rPr>
        <w:t>在应对措施执行期间，应及时向海关总署指挥部办公室报告长沙关区内进出境重大动物疫情应对措施的实施情况。</w:t>
      </w:r>
    </w:p>
    <w:p w:rsidR="002D7723" w:rsidRPr="009321AF" w:rsidRDefault="002D7723" w:rsidP="002D7723">
      <w:pPr>
        <w:spacing w:line="560" w:lineRule="exact"/>
        <w:ind w:firstLine="643"/>
        <w:rPr>
          <w:rFonts w:eastAsia="方正仿宋_GBK"/>
          <w:b/>
          <w:bCs/>
          <w:szCs w:val="32"/>
        </w:rPr>
      </w:pPr>
      <w:r w:rsidRPr="009321AF">
        <w:rPr>
          <w:rFonts w:eastAsia="方正仿宋_GBK"/>
          <w:b/>
          <w:bCs/>
          <w:szCs w:val="32"/>
        </w:rPr>
        <w:t>5.2.3</w:t>
      </w:r>
      <w:r>
        <w:rPr>
          <w:rFonts w:eastAsia="方正仿宋_GBK" w:hint="eastAsia"/>
          <w:b/>
          <w:bCs/>
          <w:szCs w:val="32"/>
        </w:rPr>
        <w:t xml:space="preserve"> </w:t>
      </w:r>
      <w:r w:rsidRPr="009321AF">
        <w:rPr>
          <w:rFonts w:eastAsia="方正仿宋_GBK"/>
          <w:b/>
          <w:bCs/>
          <w:szCs w:val="32"/>
        </w:rPr>
        <w:t>三类（</w:t>
      </w:r>
      <w:r w:rsidRPr="009321AF">
        <w:rPr>
          <w:rFonts w:eastAsia="方正仿宋_GBK"/>
          <w:b/>
          <w:bCs/>
          <w:szCs w:val="32"/>
        </w:rPr>
        <w:t>C</w:t>
      </w:r>
      <w:r w:rsidRPr="009321AF">
        <w:rPr>
          <w:rFonts w:eastAsia="方正仿宋_GBK"/>
          <w:b/>
          <w:bCs/>
          <w:szCs w:val="32"/>
        </w:rPr>
        <w:t>类）疫情预警时的紧急预防措施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5.2.3.1</w:t>
      </w:r>
      <w:r>
        <w:rPr>
          <w:rFonts w:eastAsia="方正仿宋_GBK" w:hint="eastAsia"/>
          <w:szCs w:val="32"/>
        </w:rPr>
        <w:t xml:space="preserve"> </w:t>
      </w:r>
      <w:r w:rsidRPr="009321AF">
        <w:rPr>
          <w:rFonts w:eastAsia="方正仿宋_GBK"/>
          <w:szCs w:val="32"/>
        </w:rPr>
        <w:t>经初步诊断怀疑为重大动物疫情时的应急措施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5.2.3.1.1</w:t>
      </w:r>
      <w:r>
        <w:rPr>
          <w:rFonts w:eastAsia="方正仿宋_GBK" w:hint="eastAsia"/>
          <w:szCs w:val="32"/>
        </w:rPr>
        <w:t xml:space="preserve"> </w:t>
      </w:r>
      <w:r w:rsidRPr="009321AF">
        <w:rPr>
          <w:rFonts w:eastAsia="方正仿宋_GBK"/>
          <w:szCs w:val="32"/>
        </w:rPr>
        <w:t>暂停办理相关动物及其产品的进出境检疫手续，过境动物或动物产品暂停运输。</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5.2.3.1.2</w:t>
      </w:r>
      <w:r>
        <w:rPr>
          <w:rFonts w:eastAsia="方正仿宋_GBK" w:hint="eastAsia"/>
          <w:szCs w:val="32"/>
        </w:rPr>
        <w:t xml:space="preserve"> </w:t>
      </w:r>
      <w:r w:rsidRPr="009321AF">
        <w:rPr>
          <w:rFonts w:eastAsia="方正仿宋_GBK"/>
          <w:szCs w:val="32"/>
        </w:rPr>
        <w:t>确定控制场所和控制区域。</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5.2.3.1.3</w:t>
      </w:r>
      <w:r>
        <w:rPr>
          <w:rFonts w:eastAsia="方正仿宋_GBK" w:hint="eastAsia"/>
          <w:szCs w:val="32"/>
        </w:rPr>
        <w:t xml:space="preserve"> </w:t>
      </w:r>
      <w:r w:rsidRPr="009321AF">
        <w:rPr>
          <w:rFonts w:eastAsia="方正仿宋_GBK"/>
          <w:szCs w:val="32"/>
        </w:rPr>
        <w:t>封锁控制场所。严格限制人员、其他动物和产品、病料、器具、运输工具和其他可能受污染的物品等进出控制场所，严禁无关人员和车辆出入控制场所，所有必须出入控制场所的人员和车辆，必须经海关批准，经严格消毒后，方可出入，并且实行出入登记制度。对控制场所内的所有运载工具、用具、圈舍、场地、饲料和用水等进行彻底消毒；对动物粪便、垫料等可能受污染的物品进行无害化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lastRenderedPageBreak/>
        <w:t>5.2.3.1.4</w:t>
      </w:r>
      <w:r>
        <w:rPr>
          <w:rFonts w:eastAsia="方正仿宋_GBK" w:hint="eastAsia"/>
          <w:szCs w:val="32"/>
        </w:rPr>
        <w:t xml:space="preserve"> </w:t>
      </w:r>
      <w:r w:rsidRPr="009321AF">
        <w:rPr>
          <w:rFonts w:eastAsia="方正仿宋_GBK"/>
          <w:szCs w:val="32"/>
        </w:rPr>
        <w:t>采集病料送指定的实验室进行诊断。</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5.2.3.2</w:t>
      </w:r>
      <w:r>
        <w:rPr>
          <w:rFonts w:eastAsia="方正仿宋_GBK" w:hint="eastAsia"/>
          <w:szCs w:val="32"/>
        </w:rPr>
        <w:t xml:space="preserve"> </w:t>
      </w:r>
      <w:r w:rsidRPr="009321AF">
        <w:rPr>
          <w:rFonts w:eastAsia="方正仿宋_GBK"/>
          <w:szCs w:val="32"/>
        </w:rPr>
        <w:t>经诊断为重大动物疫情疑似病例后的应急措施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5.2.3.2.1</w:t>
      </w:r>
      <w:r>
        <w:rPr>
          <w:rFonts w:eastAsia="方正仿宋_GBK" w:hint="eastAsia"/>
          <w:szCs w:val="32"/>
        </w:rPr>
        <w:t xml:space="preserve"> </w:t>
      </w:r>
      <w:r w:rsidRPr="009321AF">
        <w:rPr>
          <w:rFonts w:eastAsia="方正仿宋_GBK"/>
          <w:szCs w:val="32"/>
        </w:rPr>
        <w:t>样品必须以最快的方式送海关总署或农业农村部认可的实验室进行确诊。</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5.2.3.2.2</w:t>
      </w:r>
      <w:r>
        <w:rPr>
          <w:rFonts w:eastAsia="方正仿宋_GBK" w:hint="eastAsia"/>
          <w:szCs w:val="32"/>
        </w:rPr>
        <w:t xml:space="preserve"> </w:t>
      </w:r>
      <w:r w:rsidRPr="009321AF">
        <w:rPr>
          <w:rFonts w:eastAsia="方正仿宋_GBK"/>
          <w:szCs w:val="32"/>
        </w:rPr>
        <w:t>协助湖南省农业农村主管部门，对控制区域采取封锁措施，配合做好疫情控制和扑灭工作。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5.2.3.3</w:t>
      </w:r>
      <w:r>
        <w:rPr>
          <w:rFonts w:eastAsia="方正仿宋_GBK" w:hint="eastAsia"/>
          <w:szCs w:val="32"/>
        </w:rPr>
        <w:t xml:space="preserve"> </w:t>
      </w:r>
      <w:r w:rsidRPr="009321AF">
        <w:rPr>
          <w:rFonts w:eastAsia="方正仿宋_GBK"/>
          <w:szCs w:val="32"/>
        </w:rPr>
        <w:t>对诊断为重大动物疫情后的应急措施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5.2.3.3.1</w:t>
      </w:r>
      <w:r>
        <w:rPr>
          <w:rFonts w:eastAsia="方正仿宋_GBK" w:hint="eastAsia"/>
          <w:szCs w:val="32"/>
        </w:rPr>
        <w:t xml:space="preserve"> </w:t>
      </w:r>
      <w:r w:rsidRPr="009321AF">
        <w:rPr>
          <w:rFonts w:eastAsia="方正仿宋_GBK"/>
          <w:szCs w:val="32"/>
        </w:rPr>
        <w:t>对进境或者过境动物及其动物产品，确诊为进境动物一类传染病、寄生虫病的，按照农业农村部《病死及病害动物无害化处理技术规范》（农医发〔</w:t>
      </w:r>
      <w:r w:rsidRPr="009321AF">
        <w:rPr>
          <w:rFonts w:eastAsia="方正仿宋_GBK"/>
          <w:szCs w:val="32"/>
        </w:rPr>
        <w:t>2017</w:t>
      </w:r>
      <w:r w:rsidRPr="009321AF">
        <w:rPr>
          <w:rFonts w:eastAsia="方正仿宋_GBK"/>
          <w:szCs w:val="32"/>
        </w:rPr>
        <w:t>〕</w:t>
      </w:r>
      <w:r w:rsidRPr="009321AF">
        <w:rPr>
          <w:rFonts w:eastAsia="方正仿宋_GBK"/>
          <w:szCs w:val="32"/>
        </w:rPr>
        <w:t>25</w:t>
      </w:r>
      <w:r w:rsidRPr="009321AF">
        <w:rPr>
          <w:rFonts w:eastAsia="方正仿宋_GBK"/>
          <w:szCs w:val="32"/>
        </w:rPr>
        <w:t>号）规定的处理方法，对全群或者整批动物产品作扑杀或者销毁处理。对过境动物的运输工具、装载容器、被污染场地等进行严格消毒处理。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5.2.3.3.2</w:t>
      </w:r>
      <w:r>
        <w:rPr>
          <w:rFonts w:eastAsia="方正仿宋_GBK" w:hint="eastAsia"/>
          <w:szCs w:val="32"/>
        </w:rPr>
        <w:t xml:space="preserve"> </w:t>
      </w:r>
      <w:r w:rsidRPr="009321AF">
        <w:rPr>
          <w:rFonts w:eastAsia="方正仿宋_GBK"/>
          <w:szCs w:val="32"/>
        </w:rPr>
        <w:t>控制场所和控制区域做彻底消毒处理。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5.2.3.3.3</w:t>
      </w:r>
      <w:r>
        <w:rPr>
          <w:rFonts w:eastAsia="方正仿宋_GBK" w:hint="eastAsia"/>
          <w:szCs w:val="32"/>
        </w:rPr>
        <w:t xml:space="preserve"> </w:t>
      </w:r>
      <w:r w:rsidRPr="009321AF">
        <w:rPr>
          <w:rFonts w:eastAsia="方正仿宋_GBK"/>
          <w:szCs w:val="32"/>
        </w:rPr>
        <w:t>进境动物、过境动物和进出口动物产品的控制场所和控制区域经彻底消毒后可以解除封锁控制。</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5.2.3.3.4</w:t>
      </w:r>
      <w:r>
        <w:rPr>
          <w:rFonts w:eastAsia="方正仿宋_GBK" w:hint="eastAsia"/>
          <w:szCs w:val="32"/>
        </w:rPr>
        <w:t xml:space="preserve"> </w:t>
      </w:r>
      <w:r w:rsidRPr="009321AF">
        <w:rPr>
          <w:rFonts w:eastAsia="方正仿宋_GBK"/>
          <w:szCs w:val="32"/>
        </w:rPr>
        <w:t>长沙海关应急指挥部向海关总署应急指挥部书面报告处理结果。开展流行病学调查，向湖南省农业农村行政主管部门反馈疫情信息。</w:t>
      </w:r>
      <w:r w:rsidRPr="009321AF">
        <w:rPr>
          <w:rFonts w:eastAsia="方正仿宋_GBK"/>
          <w:szCs w:val="32"/>
        </w:rPr>
        <w:t xml:space="preserve"> </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在出境动物和动物产品检疫过程中发现疑似重大动物疫情，长沙海关应第一时间报告地方政府和总署应急指挥部，同时配合地方政府做好疑似重大动物疫情应急处置工作，及时将地方政府应急处置情况报告总署应急指挥部。</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5.2.3.4</w:t>
      </w:r>
      <w:r>
        <w:rPr>
          <w:rFonts w:eastAsia="方正仿宋_GBK" w:hint="eastAsia"/>
          <w:szCs w:val="32"/>
        </w:rPr>
        <w:t xml:space="preserve"> </w:t>
      </w:r>
      <w:r w:rsidRPr="009321AF">
        <w:rPr>
          <w:rFonts w:eastAsia="方正仿宋_GBK"/>
          <w:szCs w:val="32"/>
        </w:rPr>
        <w:t>有关国家或地区检疫部门通报我省出口动物及其</w:t>
      </w:r>
      <w:r w:rsidRPr="009321AF">
        <w:rPr>
          <w:rFonts w:eastAsia="方正仿宋_GBK"/>
          <w:szCs w:val="32"/>
        </w:rPr>
        <w:lastRenderedPageBreak/>
        <w:t>产品中检出重大动物疫情时的应急措施。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5.2.3.4.1</w:t>
      </w:r>
      <w:r>
        <w:rPr>
          <w:rFonts w:eastAsia="方正仿宋_GBK" w:hint="eastAsia"/>
          <w:szCs w:val="32"/>
        </w:rPr>
        <w:t xml:space="preserve"> </w:t>
      </w:r>
      <w:r w:rsidRPr="009321AF">
        <w:rPr>
          <w:rFonts w:eastAsia="方正仿宋_GBK"/>
          <w:szCs w:val="32"/>
        </w:rPr>
        <w:t>根据预警通报，对长沙关区内出口动物的饲养场、出口食用动物和动物产品注册或备案饲养场、生产加工单位等进行流行病学溯源调查。</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5.2.3.4.2</w:t>
      </w:r>
      <w:r>
        <w:rPr>
          <w:rFonts w:eastAsia="方正仿宋_GBK" w:hint="eastAsia"/>
          <w:szCs w:val="32"/>
        </w:rPr>
        <w:t xml:space="preserve"> </w:t>
      </w:r>
      <w:r w:rsidRPr="009321AF">
        <w:rPr>
          <w:rFonts w:eastAsia="方正仿宋_GBK"/>
          <w:szCs w:val="32"/>
        </w:rPr>
        <w:t>经流行病学调查，发现或疑似重大动物疫情的，及时启动相应的应急措施。</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5.3</w:t>
      </w:r>
      <w:r>
        <w:rPr>
          <w:rFonts w:eastAsia="方正楷体_GBK" w:hint="eastAsia"/>
          <w:b/>
          <w:bCs/>
          <w:szCs w:val="32"/>
        </w:rPr>
        <w:t xml:space="preserve"> </w:t>
      </w:r>
      <w:r w:rsidRPr="009321AF">
        <w:rPr>
          <w:rFonts w:eastAsia="方正楷体_GBK"/>
          <w:b/>
          <w:bCs/>
          <w:szCs w:val="32"/>
        </w:rPr>
        <w:t>行动终止</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根据下列情况，长沙海关应急指挥部发布《进出境动物重大疫情解除通报》（附件</w:t>
      </w:r>
      <w:r w:rsidRPr="009321AF">
        <w:rPr>
          <w:rFonts w:eastAsia="方正仿宋_GBK"/>
          <w:szCs w:val="32"/>
        </w:rPr>
        <w:t>3</w:t>
      </w:r>
      <w:r w:rsidRPr="009321AF">
        <w:rPr>
          <w:rFonts w:eastAsia="方正仿宋_GBK"/>
          <w:szCs w:val="32"/>
        </w:rPr>
        <w:t>），终止预案的实施。</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5.3.1</w:t>
      </w:r>
      <w:r>
        <w:rPr>
          <w:rFonts w:eastAsia="方正仿宋_GBK" w:hint="eastAsia"/>
          <w:szCs w:val="32"/>
        </w:rPr>
        <w:t xml:space="preserve"> </w:t>
      </w:r>
      <w:r w:rsidRPr="009321AF">
        <w:rPr>
          <w:rFonts w:eastAsia="方正仿宋_GBK"/>
          <w:szCs w:val="32"/>
        </w:rPr>
        <w:t>对长沙关区内重大动物疫情或者疑似重大动物疫情，根据农业农村部门发布的疫情解除通报；</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5.3.2</w:t>
      </w:r>
      <w:r>
        <w:rPr>
          <w:rFonts w:eastAsia="方正仿宋_GBK" w:hint="eastAsia"/>
          <w:szCs w:val="32"/>
        </w:rPr>
        <w:t xml:space="preserve"> </w:t>
      </w:r>
      <w:r w:rsidRPr="009321AF">
        <w:rPr>
          <w:rFonts w:eastAsia="方正仿宋_GBK"/>
          <w:szCs w:val="32"/>
        </w:rPr>
        <w:t>对检疫工作中发现的重大动物疫情或者疑似重大动物疫情，按规定程序经最终诊断确认为非重大动物疫情，或者通过采取有关应急措施，经考核验收，确认疫情已消除时；</w:t>
      </w:r>
    </w:p>
    <w:p w:rsidR="002D7723" w:rsidRPr="009321AF" w:rsidRDefault="002D7723" w:rsidP="002D7723">
      <w:pPr>
        <w:spacing w:line="560" w:lineRule="exact"/>
        <w:ind w:firstLine="640"/>
        <w:rPr>
          <w:rFonts w:eastAsia="方正仿宋_GBK"/>
          <w:szCs w:val="32"/>
        </w:rPr>
      </w:pPr>
      <w:r w:rsidRPr="009321AF">
        <w:rPr>
          <w:rFonts w:eastAsia="方正仿宋_GBK"/>
          <w:szCs w:val="32"/>
        </w:rPr>
        <w:t>5.3.3</w:t>
      </w:r>
      <w:r>
        <w:rPr>
          <w:rFonts w:eastAsia="方正仿宋_GBK" w:hint="eastAsia"/>
          <w:szCs w:val="32"/>
        </w:rPr>
        <w:t xml:space="preserve"> </w:t>
      </w:r>
      <w:r w:rsidRPr="009321AF">
        <w:rPr>
          <w:rFonts w:eastAsia="方正仿宋_GBK"/>
          <w:szCs w:val="32"/>
        </w:rPr>
        <w:t>有关国家或地区主管部门通报从我国进口的动物或动物产品中检出重大疫情后，经跟踪调查和疫情监测未发现重大疫情，或通过采取有关应急措施，经考核验收，确认疫情已消除时。</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5.4</w:t>
      </w:r>
      <w:r>
        <w:rPr>
          <w:rFonts w:eastAsia="方正楷体_GBK" w:hint="eastAsia"/>
          <w:b/>
          <w:bCs/>
          <w:szCs w:val="32"/>
        </w:rPr>
        <w:t xml:space="preserve"> </w:t>
      </w:r>
      <w:r w:rsidRPr="009321AF">
        <w:rPr>
          <w:rFonts w:eastAsia="方正楷体_GBK"/>
          <w:b/>
          <w:bCs/>
          <w:szCs w:val="32"/>
        </w:rPr>
        <w:t>安全防护</w:t>
      </w:r>
    </w:p>
    <w:p w:rsidR="002D7723" w:rsidRPr="009321AF" w:rsidRDefault="002D7723" w:rsidP="002D7723">
      <w:pPr>
        <w:spacing w:line="560" w:lineRule="exact"/>
        <w:ind w:firstLine="640"/>
        <w:rPr>
          <w:rFonts w:eastAsia="方正仿宋_GBK"/>
          <w:szCs w:val="32"/>
        </w:rPr>
      </w:pPr>
      <w:r w:rsidRPr="009321AF">
        <w:rPr>
          <w:rFonts w:eastAsia="方正仿宋_GBK"/>
          <w:szCs w:val="32"/>
        </w:rPr>
        <w:t>采取预防、应对和应急等措施时，工作人员应采取必要的个人防护措施，离开疫区前必须经过彻底的消毒，定期进行体检。</w:t>
      </w:r>
    </w:p>
    <w:p w:rsidR="002D7723" w:rsidRPr="009321AF" w:rsidRDefault="002D7723" w:rsidP="002D7723">
      <w:pPr>
        <w:spacing w:line="560" w:lineRule="exact"/>
        <w:ind w:firstLine="640"/>
        <w:rPr>
          <w:rFonts w:eastAsia="方正黑体_GBK"/>
          <w:szCs w:val="32"/>
        </w:rPr>
      </w:pPr>
      <w:r w:rsidRPr="009321AF">
        <w:rPr>
          <w:rFonts w:eastAsia="方正黑体_GBK"/>
          <w:szCs w:val="32"/>
        </w:rPr>
        <w:t>6</w:t>
      </w:r>
      <w:r>
        <w:rPr>
          <w:rFonts w:eastAsia="方正黑体_GBK" w:hint="eastAsia"/>
          <w:szCs w:val="32"/>
        </w:rPr>
        <w:t xml:space="preserve"> </w:t>
      </w:r>
      <w:r w:rsidRPr="009321AF">
        <w:rPr>
          <w:rFonts w:eastAsia="方正黑体_GBK"/>
          <w:szCs w:val="32"/>
        </w:rPr>
        <w:t>应急保障</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6.1</w:t>
      </w:r>
      <w:r>
        <w:rPr>
          <w:rFonts w:eastAsia="方正楷体_GBK" w:hint="eastAsia"/>
          <w:b/>
          <w:bCs/>
          <w:szCs w:val="32"/>
        </w:rPr>
        <w:t xml:space="preserve"> </w:t>
      </w:r>
      <w:r w:rsidRPr="009321AF">
        <w:rPr>
          <w:rFonts w:eastAsia="方正楷体_GBK"/>
          <w:b/>
          <w:bCs/>
          <w:szCs w:val="32"/>
        </w:rPr>
        <w:t>人员保障</w:t>
      </w:r>
    </w:p>
    <w:p w:rsidR="002D7723" w:rsidRPr="009321AF" w:rsidRDefault="002D7723" w:rsidP="002D7723">
      <w:pPr>
        <w:spacing w:line="560" w:lineRule="exact"/>
        <w:ind w:firstLine="640"/>
        <w:rPr>
          <w:rFonts w:eastAsia="方正仿宋_GBK"/>
          <w:szCs w:val="32"/>
        </w:rPr>
      </w:pPr>
      <w:r w:rsidRPr="009321AF">
        <w:rPr>
          <w:rFonts w:eastAsia="方正仿宋_GBK"/>
          <w:szCs w:val="32"/>
        </w:rPr>
        <w:lastRenderedPageBreak/>
        <w:t>在重大动物疫情应急预案实施期间，长沙海关各级指挥部应安排人员</w:t>
      </w:r>
      <w:r w:rsidRPr="009321AF">
        <w:rPr>
          <w:rFonts w:eastAsia="方正仿宋_GBK"/>
          <w:szCs w:val="32"/>
        </w:rPr>
        <w:t>24</w:t>
      </w:r>
      <w:r w:rsidRPr="009321AF">
        <w:rPr>
          <w:rFonts w:eastAsia="方正仿宋_GBK"/>
          <w:szCs w:val="32"/>
        </w:rPr>
        <w:t>小时值班，保障信息畅通。各主要负责人员和各相关单位之间要保持畅通的通讯联系，保证协调一致，责任到人。</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6.2</w:t>
      </w:r>
      <w:r>
        <w:rPr>
          <w:rFonts w:eastAsia="方正楷体_GBK" w:hint="eastAsia"/>
          <w:b/>
          <w:bCs/>
          <w:szCs w:val="32"/>
        </w:rPr>
        <w:t xml:space="preserve"> </w:t>
      </w:r>
      <w:r w:rsidRPr="009321AF">
        <w:rPr>
          <w:rFonts w:eastAsia="方正楷体_GBK"/>
          <w:b/>
          <w:bCs/>
          <w:szCs w:val="32"/>
        </w:rPr>
        <w:t>物资保障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长沙海关指挥部、隶属海关应建立预防、应对和应急等措施物资储备库，重点储备防护用品、消毒设施、消毒药品、诊断试剂、通讯工具等物品。</w:t>
      </w:r>
    </w:p>
    <w:p w:rsidR="002D7723" w:rsidRPr="009321AF" w:rsidRDefault="002D7723" w:rsidP="002D7723">
      <w:pPr>
        <w:spacing w:line="560" w:lineRule="exact"/>
        <w:ind w:firstLine="640"/>
        <w:rPr>
          <w:rFonts w:eastAsia="方正仿宋_GBK"/>
          <w:szCs w:val="32"/>
        </w:rPr>
      </w:pPr>
      <w:r w:rsidRPr="009321AF">
        <w:rPr>
          <w:rFonts w:eastAsia="方正仿宋_GBK"/>
          <w:szCs w:val="32"/>
        </w:rPr>
        <w:t>6.2.1</w:t>
      </w:r>
      <w:r>
        <w:rPr>
          <w:rFonts w:eastAsia="方正仿宋_GBK" w:hint="eastAsia"/>
          <w:szCs w:val="32"/>
        </w:rPr>
        <w:t xml:space="preserve"> </w:t>
      </w:r>
      <w:r w:rsidRPr="009321AF">
        <w:rPr>
          <w:rFonts w:eastAsia="方正仿宋_GBK"/>
          <w:szCs w:val="32"/>
        </w:rPr>
        <w:t>进出境重大动物疫情防治应选择有效的消毒方法和消毒药剂</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常用的消毒方法：金属设施设备可采取火焰、熏蒸等消毒方式；圈舍、场地、车辆等可采用消毒液清洗、喷洒等消毒方式；饲料、垫料等可采取深埋发酵处理或焚烧处理等消毒方式；粪便等可采取堆积密封发酵或焚烧处理等消毒方式；人员可采取淋浴消毒；人员的衣帽鞋等可采取浸泡、高压灭菌等方式处理。</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常用消毒剂包括：氯制剂、碘制剂、过氧乙酸、复合酚制剂、烧碱、甲醛、高锰酸钾等。</w:t>
      </w:r>
    </w:p>
    <w:p w:rsidR="002D7723" w:rsidRPr="009321AF" w:rsidRDefault="002D7723" w:rsidP="002D7723">
      <w:pPr>
        <w:spacing w:line="560" w:lineRule="exact"/>
        <w:ind w:firstLine="640"/>
        <w:rPr>
          <w:rFonts w:eastAsia="方正仿宋_GBK"/>
          <w:szCs w:val="32"/>
        </w:rPr>
      </w:pPr>
      <w:r w:rsidRPr="009321AF">
        <w:rPr>
          <w:rFonts w:eastAsia="方正仿宋_GBK"/>
          <w:szCs w:val="32"/>
        </w:rPr>
        <w:t>6.2.2</w:t>
      </w:r>
      <w:r>
        <w:rPr>
          <w:rFonts w:eastAsia="方正仿宋_GBK" w:hint="eastAsia"/>
          <w:szCs w:val="32"/>
        </w:rPr>
        <w:t xml:space="preserve"> </w:t>
      </w:r>
      <w:r w:rsidRPr="009321AF">
        <w:rPr>
          <w:rFonts w:eastAsia="方正仿宋_GBK"/>
          <w:szCs w:val="32"/>
        </w:rPr>
        <w:t>进出境重大动物疫情应急常用物资</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包括：国家正式批准生产和使用的疫苗，诊断试剂及其设备、消毒药品和消毒器械、销毁处理器具、个人防护用品、防疫车、办公用品、通讯工具等。</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6.3</w:t>
      </w:r>
      <w:r>
        <w:rPr>
          <w:rFonts w:eastAsia="方正楷体_GBK" w:hint="eastAsia"/>
          <w:b/>
          <w:bCs/>
          <w:szCs w:val="32"/>
        </w:rPr>
        <w:t xml:space="preserve"> </w:t>
      </w:r>
      <w:r w:rsidRPr="009321AF">
        <w:rPr>
          <w:rFonts w:eastAsia="方正楷体_GBK"/>
          <w:b/>
          <w:bCs/>
          <w:szCs w:val="32"/>
        </w:rPr>
        <w:t>经费保障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长沙海关财务处负责安排进出境重大动物疫情预防、应对</w:t>
      </w:r>
      <w:r w:rsidRPr="009321AF">
        <w:rPr>
          <w:rFonts w:eastAsia="方正仿宋_GBK"/>
          <w:szCs w:val="32"/>
        </w:rPr>
        <w:lastRenderedPageBreak/>
        <w:t>和应急等工作所需经费，并核查经费使用情况，确保工作的顺利实施。实施扑杀销毁动物、无害化处理或实施紧急强制免疫接种时所涉及的费用，按照国家有关规定处理。</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6.4</w:t>
      </w:r>
      <w:r>
        <w:rPr>
          <w:rFonts w:eastAsia="方正楷体_GBK" w:hint="eastAsia"/>
          <w:b/>
          <w:bCs/>
          <w:szCs w:val="32"/>
        </w:rPr>
        <w:t xml:space="preserve"> </w:t>
      </w:r>
      <w:r w:rsidRPr="009321AF">
        <w:rPr>
          <w:rFonts w:eastAsia="方正楷体_GBK"/>
          <w:b/>
          <w:bCs/>
          <w:szCs w:val="32"/>
        </w:rPr>
        <w:t>技术保障</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技术中心应加强实验室的建设，配备必要的检测设备，建立动物疫病诊断实验室，负责重大动物疫情的现场诊断和实验室检测。</w:t>
      </w:r>
    </w:p>
    <w:p w:rsidR="002D7723" w:rsidRPr="009321AF" w:rsidRDefault="002D7723" w:rsidP="002D7723">
      <w:pPr>
        <w:spacing w:line="560" w:lineRule="exact"/>
        <w:ind w:firstLine="640"/>
        <w:rPr>
          <w:rFonts w:eastAsia="方正黑体_GBK"/>
          <w:szCs w:val="32"/>
        </w:rPr>
      </w:pPr>
      <w:r w:rsidRPr="009321AF">
        <w:rPr>
          <w:rFonts w:eastAsia="方正黑体_GBK"/>
          <w:szCs w:val="32"/>
        </w:rPr>
        <w:t>7</w:t>
      </w:r>
      <w:r>
        <w:rPr>
          <w:rFonts w:eastAsia="方正黑体_GBK" w:hint="eastAsia"/>
          <w:szCs w:val="32"/>
        </w:rPr>
        <w:t xml:space="preserve"> </w:t>
      </w:r>
      <w:r w:rsidRPr="009321AF">
        <w:rPr>
          <w:rFonts w:eastAsia="方正黑体_GBK"/>
          <w:szCs w:val="32"/>
        </w:rPr>
        <w:t>预案管理</w:t>
      </w:r>
      <w:r w:rsidRPr="009321AF">
        <w:rPr>
          <w:rFonts w:eastAsia="方正黑体_GBK"/>
          <w:szCs w:val="32"/>
        </w:rPr>
        <w:t xml:space="preserve"> </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7.1</w:t>
      </w:r>
      <w:r>
        <w:rPr>
          <w:rFonts w:eastAsia="方正楷体_GBK" w:hint="eastAsia"/>
          <w:b/>
          <w:bCs/>
          <w:szCs w:val="32"/>
        </w:rPr>
        <w:t xml:space="preserve"> </w:t>
      </w:r>
      <w:r w:rsidRPr="009321AF">
        <w:rPr>
          <w:rFonts w:eastAsia="方正楷体_GBK"/>
          <w:b/>
          <w:bCs/>
          <w:szCs w:val="32"/>
        </w:rPr>
        <w:t>预案演练</w:t>
      </w:r>
    </w:p>
    <w:p w:rsidR="002D7723" w:rsidRPr="009321AF" w:rsidRDefault="002D7723" w:rsidP="002D7723">
      <w:pPr>
        <w:spacing w:line="560" w:lineRule="exact"/>
        <w:ind w:firstLine="640"/>
        <w:rPr>
          <w:rFonts w:eastAsia="方正楷体_GBK"/>
          <w:b/>
          <w:bCs/>
          <w:szCs w:val="32"/>
        </w:rPr>
      </w:pPr>
      <w:r w:rsidRPr="009321AF">
        <w:rPr>
          <w:rFonts w:eastAsia="方正仿宋_GBK"/>
          <w:szCs w:val="32"/>
        </w:rPr>
        <w:t>长沙海关根据需要，对进出境重大动物疫情预防、应对和应急等相关人员工作针对性地进行基础知识、防护知识、处理方法、检测方法和设备使用方面的培训，同时按照预案组织实战演习，以检验、改善和强化各项应急处理能力及各部门协同作战能力。</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7.2</w:t>
      </w:r>
      <w:r>
        <w:rPr>
          <w:rFonts w:eastAsia="方正楷体_GBK" w:hint="eastAsia"/>
          <w:b/>
          <w:bCs/>
          <w:szCs w:val="32"/>
        </w:rPr>
        <w:t xml:space="preserve"> </w:t>
      </w:r>
      <w:r w:rsidRPr="009321AF">
        <w:rPr>
          <w:rFonts w:eastAsia="方正楷体_GBK"/>
          <w:b/>
          <w:bCs/>
          <w:szCs w:val="32"/>
        </w:rPr>
        <w:t>预案评估与修订</w:t>
      </w:r>
    </w:p>
    <w:p w:rsidR="002D7723" w:rsidRPr="009321AF" w:rsidRDefault="002D7723" w:rsidP="002D7723">
      <w:pPr>
        <w:spacing w:line="560" w:lineRule="exact"/>
        <w:ind w:firstLine="640"/>
        <w:rPr>
          <w:rFonts w:eastAsia="方正仿宋_GBK"/>
          <w:szCs w:val="32"/>
        </w:rPr>
      </w:pPr>
      <w:r w:rsidRPr="009321AF">
        <w:rPr>
          <w:rFonts w:eastAsia="方正仿宋_GBK"/>
          <w:szCs w:val="32"/>
        </w:rPr>
        <w:t>重大疫情扑灭后，长沙海关及相关隶属海关应组织有关人员，对突发进出境重大动物疫情处置情况进行评估，提出改进建议和措施。</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7.3</w:t>
      </w:r>
      <w:r>
        <w:rPr>
          <w:rFonts w:eastAsia="方正楷体_GBK" w:hint="eastAsia"/>
          <w:b/>
          <w:bCs/>
          <w:szCs w:val="32"/>
        </w:rPr>
        <w:t xml:space="preserve"> </w:t>
      </w:r>
      <w:r w:rsidRPr="009321AF">
        <w:rPr>
          <w:rFonts w:eastAsia="方正楷体_GBK"/>
          <w:b/>
          <w:bCs/>
          <w:szCs w:val="32"/>
        </w:rPr>
        <w:t>宣传和培训</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应当通过新闻媒体，开展形式多样的进出境动物检疫法律法规和重大动物疫病的危害和防止知识的宣传与普及，提高从事进出境动物及其产品的防疫意识。</w:t>
      </w:r>
    </w:p>
    <w:p w:rsidR="002D7723" w:rsidRPr="009321AF" w:rsidRDefault="002D7723" w:rsidP="002D7723">
      <w:pPr>
        <w:spacing w:line="560" w:lineRule="exact"/>
        <w:ind w:firstLine="643"/>
        <w:rPr>
          <w:rFonts w:eastAsia="方正仿宋_GBK"/>
          <w:szCs w:val="32"/>
        </w:rPr>
      </w:pPr>
      <w:r w:rsidRPr="009321AF">
        <w:rPr>
          <w:rFonts w:eastAsia="方正楷体_GBK"/>
          <w:b/>
          <w:bCs/>
          <w:szCs w:val="32"/>
        </w:rPr>
        <w:t>7.4</w:t>
      </w:r>
      <w:r>
        <w:rPr>
          <w:rFonts w:eastAsia="方正楷体_GBK" w:hint="eastAsia"/>
          <w:b/>
          <w:bCs/>
          <w:szCs w:val="32"/>
        </w:rPr>
        <w:t xml:space="preserve"> </w:t>
      </w:r>
      <w:r w:rsidRPr="009321AF">
        <w:rPr>
          <w:rFonts w:eastAsia="方正楷体_GBK"/>
          <w:b/>
          <w:bCs/>
          <w:szCs w:val="32"/>
        </w:rPr>
        <w:t>奖惩</w:t>
      </w:r>
    </w:p>
    <w:p w:rsidR="002D7723" w:rsidRPr="009321AF" w:rsidRDefault="002D7723" w:rsidP="002D7723">
      <w:pPr>
        <w:spacing w:line="560" w:lineRule="exact"/>
        <w:ind w:firstLine="640"/>
        <w:rPr>
          <w:rFonts w:eastAsia="方正仿宋_GBK"/>
          <w:szCs w:val="32"/>
        </w:rPr>
      </w:pPr>
      <w:r w:rsidRPr="009321AF">
        <w:rPr>
          <w:rFonts w:eastAsia="方正仿宋_GBK"/>
          <w:szCs w:val="32"/>
        </w:rPr>
        <w:t>对进出境重大动物疫情应急处置做出贡献的单位和个人</w:t>
      </w:r>
      <w:r w:rsidRPr="009321AF">
        <w:rPr>
          <w:rFonts w:eastAsia="方正仿宋_GBK"/>
          <w:szCs w:val="32"/>
        </w:rPr>
        <w:lastRenderedPageBreak/>
        <w:t>应给予表彰和奖励。对不认真贯彻实施本预案，违反预案或者玩忽职守，造成疫情扩散或者传入传出，给国家财产和人民生命造成损失的，将依法追究相关人员的法律责任。</w:t>
      </w:r>
    </w:p>
    <w:p w:rsidR="002D7723" w:rsidRPr="009321AF" w:rsidRDefault="002D7723" w:rsidP="002D7723">
      <w:pPr>
        <w:spacing w:line="560" w:lineRule="exact"/>
        <w:ind w:firstLine="640"/>
        <w:rPr>
          <w:rFonts w:eastAsia="方正黑体_GBK"/>
          <w:szCs w:val="32"/>
        </w:rPr>
      </w:pPr>
      <w:r w:rsidRPr="009321AF">
        <w:rPr>
          <w:rFonts w:eastAsia="方正黑体_GBK"/>
          <w:szCs w:val="32"/>
        </w:rPr>
        <w:t>8</w:t>
      </w:r>
      <w:r>
        <w:rPr>
          <w:rFonts w:eastAsia="方正黑体_GBK" w:hint="eastAsia"/>
          <w:szCs w:val="32"/>
        </w:rPr>
        <w:t xml:space="preserve"> </w:t>
      </w:r>
      <w:r w:rsidRPr="009321AF">
        <w:rPr>
          <w:rFonts w:eastAsia="方正黑体_GBK"/>
          <w:szCs w:val="32"/>
        </w:rPr>
        <w:t>附则</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8.1</w:t>
      </w:r>
      <w:r>
        <w:rPr>
          <w:rFonts w:eastAsia="方正楷体_GBK" w:hint="eastAsia"/>
          <w:b/>
          <w:bCs/>
          <w:szCs w:val="32"/>
        </w:rPr>
        <w:t xml:space="preserve"> </w:t>
      </w:r>
      <w:r w:rsidRPr="009321AF">
        <w:rPr>
          <w:rFonts w:eastAsia="方正楷体_GBK"/>
          <w:b/>
          <w:bCs/>
          <w:szCs w:val="32"/>
        </w:rPr>
        <w:t>名词术语</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进境重大动物疫情</w:t>
      </w:r>
      <w:r w:rsidRPr="009321AF">
        <w:rPr>
          <w:rFonts w:eastAsia="方正仿宋_GBK"/>
          <w:szCs w:val="32"/>
        </w:rPr>
        <w:t>是指境外发生或流行，或在进境动物检疫工作中检出或发现《中华人民共和国进境动物检疫疫病名录》中的一类传染病、寄生虫病以及具有重要公共卫生意义的人畜共患病。</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出境重大动物疫情</w:t>
      </w:r>
      <w:r w:rsidRPr="009321AF">
        <w:rPr>
          <w:rFonts w:eastAsia="方正仿宋_GBK"/>
          <w:szCs w:val="32"/>
        </w:rPr>
        <w:t>是指境内陆生、水生动物突然发生重大疫病，且迅速传播，导致动物发病率或者死亡率高，给养殖业生产安全造成严重危害，或者可能对人民身体健康与生命安全造成危害的，具有重要经济社会影响和公共卫生意义。</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进境动物一类传染病、寄生虫病</w:t>
      </w:r>
      <w:r w:rsidRPr="009321AF">
        <w:rPr>
          <w:rFonts w:eastAsia="方正仿宋_GBK"/>
          <w:szCs w:val="32"/>
        </w:rPr>
        <w:t>包括口蹄疫、猪水疱病、猪瘟、非洲猪瘟、尼帕病、非洲马瘟、牛传染性胸膜肺炎、牛海绵状脑病、牛结节性皮肤病、痒病、蓝舌病、小反刍兽疫、绵羊痘和山羊痘、高致病性禽流感、新城疫共</w:t>
      </w:r>
      <w:r w:rsidRPr="009321AF">
        <w:rPr>
          <w:rFonts w:eastAsia="方正仿宋_GBK"/>
          <w:szCs w:val="32"/>
        </w:rPr>
        <w:t>15</w:t>
      </w:r>
      <w:r w:rsidRPr="009321AF">
        <w:rPr>
          <w:rFonts w:eastAsia="方正仿宋_GBK"/>
          <w:szCs w:val="32"/>
        </w:rPr>
        <w:t>种疫病。上述所列的疫病名录如有修订，按新公布的名录执行。新发生的重大疫病按照海关总署有关规定执行。</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相关动物</w:t>
      </w:r>
      <w:r w:rsidRPr="009321AF">
        <w:rPr>
          <w:rFonts w:eastAsia="方正仿宋_GBK"/>
          <w:szCs w:val="32"/>
        </w:rPr>
        <w:t>是指具体动物疫病的易感动物，相关动物产品是指具有传播疫病风险的易感动物的产品。</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疫区和受威胁区</w:t>
      </w:r>
      <w:r w:rsidRPr="009321AF">
        <w:rPr>
          <w:rFonts w:eastAsia="方正仿宋_GBK"/>
          <w:szCs w:val="32"/>
        </w:rPr>
        <w:t>的概念按照国家有关规定执行。</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控制场所</w:t>
      </w:r>
      <w:r w:rsidRPr="009321AF">
        <w:rPr>
          <w:rFonts w:eastAsia="方正仿宋_GBK"/>
          <w:szCs w:val="32"/>
        </w:rPr>
        <w:t>是指进境动物（临时）隔离检疫场或进境动物产品贮存库和指定加工厂；出境动物饲养场或临时隔离检疫场，</w:t>
      </w:r>
      <w:r w:rsidRPr="009321AF">
        <w:rPr>
          <w:rFonts w:eastAsia="方正仿宋_GBK"/>
          <w:szCs w:val="32"/>
        </w:rPr>
        <w:lastRenderedPageBreak/>
        <w:t>或出境动物产品生产、加工、存放单位及原料动物的饲养场；过境动物或动物产品的运输工具。</w:t>
      </w:r>
    </w:p>
    <w:p w:rsidR="002D7723" w:rsidRPr="009321AF" w:rsidRDefault="002D7723" w:rsidP="002D7723">
      <w:pPr>
        <w:spacing w:line="560" w:lineRule="exact"/>
        <w:ind w:firstLine="643"/>
        <w:rPr>
          <w:rFonts w:eastAsia="方正仿宋_GBK"/>
          <w:szCs w:val="32"/>
        </w:rPr>
      </w:pPr>
      <w:r w:rsidRPr="009321AF">
        <w:rPr>
          <w:rFonts w:eastAsia="方正仿宋_GBK"/>
          <w:b/>
          <w:szCs w:val="32"/>
        </w:rPr>
        <w:t>控制区域</w:t>
      </w:r>
      <w:r w:rsidRPr="009321AF">
        <w:rPr>
          <w:rFonts w:eastAsia="方正仿宋_GBK"/>
          <w:szCs w:val="32"/>
        </w:rPr>
        <w:t>是指一旦由于控制场所管理不严，而造成疫情可能扩散的区域。</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8.2</w:t>
      </w:r>
      <w:r w:rsidRPr="009321AF">
        <w:rPr>
          <w:rFonts w:eastAsia="方正楷体_GBK"/>
          <w:b/>
          <w:bCs/>
          <w:szCs w:val="32"/>
        </w:rPr>
        <w:t>预案解释</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本预案由长沙海关负责编写和解释，并由长沙海关关长核准发布。</w:t>
      </w:r>
    </w:p>
    <w:p w:rsidR="002D7723" w:rsidRPr="009321AF" w:rsidRDefault="002D7723" w:rsidP="002D7723">
      <w:pPr>
        <w:spacing w:line="560" w:lineRule="exact"/>
        <w:ind w:firstLine="643"/>
        <w:rPr>
          <w:rFonts w:eastAsia="方正楷体_GBK"/>
          <w:b/>
          <w:bCs/>
          <w:szCs w:val="32"/>
        </w:rPr>
      </w:pPr>
      <w:r w:rsidRPr="009321AF">
        <w:rPr>
          <w:rFonts w:eastAsia="方正楷体_GBK"/>
          <w:b/>
          <w:bCs/>
          <w:szCs w:val="32"/>
        </w:rPr>
        <w:t>8.3</w:t>
      </w:r>
      <w:r>
        <w:rPr>
          <w:rFonts w:eastAsia="方正楷体_GBK" w:hint="eastAsia"/>
          <w:b/>
          <w:bCs/>
          <w:szCs w:val="32"/>
        </w:rPr>
        <w:t xml:space="preserve"> </w:t>
      </w:r>
      <w:r w:rsidRPr="009321AF">
        <w:rPr>
          <w:rFonts w:eastAsia="方正楷体_GBK"/>
          <w:b/>
          <w:bCs/>
          <w:szCs w:val="32"/>
        </w:rPr>
        <w:t>预案施行时间</w:t>
      </w:r>
    </w:p>
    <w:p w:rsidR="002D7723" w:rsidRPr="009321AF" w:rsidRDefault="002D7723" w:rsidP="002D7723">
      <w:pPr>
        <w:spacing w:line="560" w:lineRule="exact"/>
        <w:ind w:firstLine="640"/>
        <w:rPr>
          <w:rFonts w:eastAsia="方正仿宋_GBK"/>
          <w:szCs w:val="32"/>
        </w:rPr>
      </w:pPr>
      <w:r w:rsidRPr="009321AF">
        <w:rPr>
          <w:rFonts w:eastAsia="方正仿宋_GBK"/>
          <w:szCs w:val="32"/>
        </w:rPr>
        <w:t>本预案自发布之日起施行。</w:t>
      </w:r>
      <w:r w:rsidRPr="009321AF">
        <w:rPr>
          <w:rFonts w:eastAsia="方正仿宋_GBK"/>
          <w:szCs w:val="32"/>
        </w:rPr>
        <w:t xml:space="preserve"> </w:t>
      </w:r>
    </w:p>
    <w:p w:rsidR="002D7723" w:rsidRDefault="002D7723" w:rsidP="002D7723">
      <w:pPr>
        <w:tabs>
          <w:tab w:val="left" w:pos="1260"/>
        </w:tabs>
        <w:spacing w:line="560" w:lineRule="exact"/>
        <w:ind w:firstLine="640"/>
        <w:rPr>
          <w:rFonts w:eastAsia="方正黑体_GBK"/>
          <w:szCs w:val="32"/>
        </w:rPr>
      </w:pPr>
      <w:r>
        <w:rPr>
          <w:rFonts w:eastAsia="方正黑体_GBK" w:hint="eastAsia"/>
          <w:szCs w:val="32"/>
        </w:rPr>
        <w:t xml:space="preserve">9 </w:t>
      </w:r>
      <w:r>
        <w:rPr>
          <w:rFonts w:eastAsia="方正黑体_GBK" w:hint="eastAsia"/>
          <w:szCs w:val="32"/>
        </w:rPr>
        <w:t>附件</w:t>
      </w:r>
    </w:p>
    <w:p w:rsidR="002D7723" w:rsidRPr="00314DA9" w:rsidRDefault="002D7723" w:rsidP="002D7723">
      <w:pPr>
        <w:pStyle w:val="510"/>
        <w:tabs>
          <w:tab w:val="left" w:pos="1134"/>
          <w:tab w:val="left" w:pos="1890"/>
        </w:tabs>
        <w:snapToGrid w:val="0"/>
        <w:spacing w:line="560" w:lineRule="exact"/>
        <w:ind w:left="630"/>
        <w:jc w:val="left"/>
        <w:rPr>
          <w:rFonts w:eastAsia="方正仿宋_GBK"/>
          <w:sz w:val="32"/>
          <w:szCs w:val="32"/>
        </w:rPr>
      </w:pPr>
      <w:r>
        <w:rPr>
          <w:rFonts w:eastAsia="方正仿宋_GBK" w:hint="eastAsia"/>
          <w:sz w:val="32"/>
          <w:szCs w:val="32"/>
        </w:rPr>
        <w:t xml:space="preserve">1. </w:t>
      </w:r>
      <w:r w:rsidRPr="00314DA9">
        <w:rPr>
          <w:rFonts w:eastAsia="方正仿宋_GBK" w:hint="eastAsia"/>
          <w:sz w:val="32"/>
          <w:szCs w:val="32"/>
        </w:rPr>
        <w:t>进出境重大动物疫情信息预警表</w:t>
      </w:r>
    </w:p>
    <w:p w:rsidR="002D7723" w:rsidRPr="00314DA9" w:rsidRDefault="002D7723" w:rsidP="002D7723">
      <w:pPr>
        <w:pStyle w:val="510"/>
        <w:tabs>
          <w:tab w:val="left" w:pos="1134"/>
          <w:tab w:val="left" w:pos="1890"/>
        </w:tabs>
        <w:snapToGrid w:val="0"/>
        <w:spacing w:line="560" w:lineRule="exact"/>
        <w:ind w:left="630"/>
        <w:rPr>
          <w:rFonts w:eastAsia="方正仿宋_GBK"/>
          <w:sz w:val="32"/>
          <w:szCs w:val="32"/>
        </w:rPr>
      </w:pPr>
      <w:r>
        <w:rPr>
          <w:rFonts w:eastAsia="方正仿宋_GBK" w:hint="eastAsia"/>
          <w:sz w:val="32"/>
          <w:szCs w:val="32"/>
        </w:rPr>
        <w:t xml:space="preserve">2. </w:t>
      </w:r>
      <w:r w:rsidRPr="00314DA9">
        <w:rPr>
          <w:rFonts w:eastAsia="方正仿宋_GBK" w:hint="eastAsia"/>
          <w:sz w:val="32"/>
          <w:szCs w:val="32"/>
        </w:rPr>
        <w:t>进出境重大动物疫情警示通报</w:t>
      </w:r>
    </w:p>
    <w:p w:rsidR="002D7723" w:rsidRPr="00314DA9" w:rsidRDefault="002D7723" w:rsidP="002D7723">
      <w:pPr>
        <w:pStyle w:val="510"/>
        <w:tabs>
          <w:tab w:val="left" w:pos="1134"/>
          <w:tab w:val="left" w:pos="1890"/>
        </w:tabs>
        <w:snapToGrid w:val="0"/>
        <w:spacing w:line="560" w:lineRule="exact"/>
        <w:ind w:left="630"/>
        <w:rPr>
          <w:rFonts w:eastAsia="方正仿宋_GBK"/>
          <w:sz w:val="32"/>
          <w:szCs w:val="32"/>
        </w:rPr>
      </w:pPr>
      <w:r>
        <w:rPr>
          <w:rFonts w:eastAsia="方正仿宋_GBK" w:hint="eastAsia"/>
          <w:sz w:val="32"/>
          <w:szCs w:val="32"/>
        </w:rPr>
        <w:t xml:space="preserve">3. </w:t>
      </w:r>
      <w:r w:rsidRPr="00314DA9">
        <w:rPr>
          <w:rFonts w:eastAsia="方正仿宋_GBK" w:hint="eastAsia"/>
          <w:sz w:val="32"/>
          <w:szCs w:val="32"/>
        </w:rPr>
        <w:t>进出境重大动物疫情解除通报</w:t>
      </w:r>
    </w:p>
    <w:p w:rsidR="002D7723" w:rsidRPr="00314DA9" w:rsidRDefault="002D7723" w:rsidP="002D7723">
      <w:pPr>
        <w:tabs>
          <w:tab w:val="left" w:pos="1260"/>
        </w:tabs>
        <w:spacing w:line="560" w:lineRule="exact"/>
        <w:ind w:left="990" w:firstLine="640"/>
        <w:rPr>
          <w:rFonts w:eastAsia="方正仿宋_GBK"/>
          <w:szCs w:val="32"/>
        </w:rPr>
        <w:sectPr w:rsidR="002D7723" w:rsidRPr="00314DA9" w:rsidSect="002D7723">
          <w:headerReference w:type="even" r:id="rId6"/>
          <w:headerReference w:type="default" r:id="rId7"/>
          <w:footerReference w:type="even" r:id="rId8"/>
          <w:footerReference w:type="default" r:id="rId9"/>
          <w:headerReference w:type="first" r:id="rId10"/>
          <w:footerReference w:type="first" r:id="rId11"/>
          <w:pgSz w:w="11906" w:h="16838"/>
          <w:pgMar w:top="1440" w:right="1644" w:bottom="1440" w:left="1644" w:header="851" w:footer="992" w:gutter="0"/>
          <w:cols w:space="720"/>
          <w:docGrid w:type="lines" w:linePitch="435"/>
        </w:sectPr>
      </w:pPr>
      <w:r w:rsidRPr="00314DA9">
        <w:rPr>
          <w:rFonts w:eastAsia="方正仿宋_GBK" w:hint="eastAsia"/>
          <w:szCs w:val="32"/>
        </w:rPr>
        <w:t xml:space="preserve">  </w:t>
      </w:r>
    </w:p>
    <w:p w:rsidR="002D7723" w:rsidRPr="00296EB9" w:rsidRDefault="002D7723" w:rsidP="002D7723">
      <w:pPr>
        <w:pStyle w:val="510"/>
        <w:tabs>
          <w:tab w:val="left" w:pos="1134"/>
          <w:tab w:val="left" w:pos="1890"/>
        </w:tabs>
        <w:snapToGrid w:val="0"/>
        <w:spacing w:line="560" w:lineRule="exact"/>
        <w:jc w:val="left"/>
        <w:rPr>
          <w:rFonts w:ascii="方正黑体_GBK" w:eastAsia="方正黑体_GBK"/>
          <w:spacing w:val="-6"/>
          <w:sz w:val="32"/>
          <w:szCs w:val="32"/>
        </w:rPr>
      </w:pPr>
      <w:bookmarkStart w:id="1" w:name="_Toc87930575"/>
      <w:r w:rsidRPr="00296EB9">
        <w:rPr>
          <w:rFonts w:ascii="方正黑体_GBK" w:eastAsia="方正黑体_GBK" w:hint="eastAsia"/>
          <w:spacing w:val="-6"/>
          <w:sz w:val="32"/>
          <w:szCs w:val="32"/>
        </w:rPr>
        <w:lastRenderedPageBreak/>
        <w:t>附</w:t>
      </w:r>
      <w:bookmarkEnd w:id="1"/>
      <w:r>
        <w:rPr>
          <w:rFonts w:ascii="方正黑体_GBK" w:eastAsia="方正黑体_GBK" w:hint="eastAsia"/>
          <w:spacing w:val="-6"/>
          <w:sz w:val="32"/>
          <w:szCs w:val="32"/>
        </w:rPr>
        <w:t>件</w:t>
      </w:r>
      <w:r w:rsidRPr="00296EB9">
        <w:rPr>
          <w:rFonts w:ascii="方正黑体_GBK" w:eastAsia="方正黑体_GBK" w:hint="eastAsia"/>
          <w:spacing w:val="-6"/>
          <w:sz w:val="32"/>
          <w:szCs w:val="32"/>
        </w:rPr>
        <w:t>1</w:t>
      </w:r>
    </w:p>
    <w:p w:rsidR="002D7723" w:rsidRDefault="002D7723" w:rsidP="002D7723">
      <w:pPr>
        <w:pStyle w:val="510"/>
        <w:tabs>
          <w:tab w:val="left" w:pos="1134"/>
          <w:tab w:val="left" w:pos="1890"/>
        </w:tabs>
        <w:snapToGrid w:val="0"/>
        <w:spacing w:line="560" w:lineRule="exact"/>
        <w:jc w:val="center"/>
        <w:rPr>
          <w:rFonts w:ascii="方正小标宋_GBK" w:eastAsia="方正小标宋_GBK"/>
          <w:spacing w:val="-6"/>
          <w:sz w:val="32"/>
          <w:szCs w:val="32"/>
        </w:rPr>
      </w:pPr>
      <w:r>
        <w:rPr>
          <w:rFonts w:ascii="方正小标宋_GBK" w:eastAsia="方正小标宋_GBK" w:hint="eastAsia"/>
          <w:spacing w:val="-6"/>
          <w:sz w:val="32"/>
          <w:szCs w:val="32"/>
        </w:rPr>
        <w:t>进出境重大动物疫情信息预警表</w:t>
      </w:r>
    </w:p>
    <w:p w:rsidR="002D7723" w:rsidRDefault="002D7723" w:rsidP="002D7723">
      <w:pPr>
        <w:pStyle w:val="510"/>
        <w:widowControl/>
        <w:tabs>
          <w:tab w:val="num" w:pos="1134"/>
          <w:tab w:val="left" w:pos="1890"/>
        </w:tabs>
        <w:snapToGrid w:val="0"/>
        <w:spacing w:line="560" w:lineRule="exact"/>
        <w:jc w:val="left"/>
        <w:rPr>
          <w:rFonts w:ascii="仿宋" w:eastAsia="仿宋" w:cs="宋体"/>
          <w:kern w:val="0"/>
          <w:szCs w:val="21"/>
        </w:rPr>
      </w:pPr>
      <w:r>
        <w:rPr>
          <w:rFonts w:ascii="仿宋" w:eastAsia="仿宋" w:cs="宋体" w:hint="eastAsia"/>
          <w:spacing w:val="-6"/>
          <w:kern w:val="0"/>
          <w:szCs w:val="21"/>
        </w:rPr>
        <w:t>报告单位：</w:t>
      </w:r>
      <w:r>
        <w:rPr>
          <w:rFonts w:ascii="仿宋" w:eastAsia="仿宋" w:cs="宋体" w:hint="eastAsia"/>
          <w:spacing w:val="-6"/>
          <w:kern w:val="0"/>
          <w:szCs w:val="21"/>
        </w:rPr>
        <w:t>            </w:t>
      </w:r>
      <w:r>
        <w:rPr>
          <w:rFonts w:ascii="仿宋" w:eastAsia="仿宋" w:cs="宋体" w:hint="eastAsia"/>
          <w:spacing w:val="-6"/>
          <w:kern w:val="0"/>
          <w:szCs w:val="21"/>
        </w:rPr>
        <w:t xml:space="preserve">                             </w:t>
      </w:r>
      <w:r>
        <w:rPr>
          <w:rFonts w:ascii="仿宋" w:eastAsia="仿宋" w:cs="宋体" w:hint="eastAsia"/>
          <w:spacing w:val="-6"/>
          <w:kern w:val="0"/>
          <w:szCs w:val="21"/>
        </w:rPr>
        <w:t>     </w:t>
      </w:r>
      <w:r>
        <w:rPr>
          <w:rFonts w:ascii="仿宋" w:eastAsia="仿宋" w:cs="宋体" w:hint="eastAsia"/>
          <w:spacing w:val="-6"/>
          <w:kern w:val="0"/>
          <w:szCs w:val="21"/>
        </w:rPr>
        <w:t>报告时间：</w:t>
      </w:r>
      <w:r>
        <w:rPr>
          <w:rFonts w:ascii="仿宋" w:eastAsia="仿宋" w:cs="宋体" w:hint="eastAsia"/>
          <w:spacing w:val="-6"/>
          <w:kern w:val="0"/>
          <w:szCs w:val="21"/>
        </w:rPr>
        <w:t>       </w:t>
      </w:r>
      <w:r>
        <w:rPr>
          <w:rFonts w:ascii="仿宋" w:eastAsia="仿宋" w:cs="宋体" w:hint="eastAsia"/>
          <w:spacing w:val="-6"/>
          <w:kern w:val="0"/>
          <w:szCs w:val="21"/>
        </w:rPr>
        <w:t xml:space="preserve">         </w:t>
      </w:r>
      <w:r>
        <w:rPr>
          <w:rFonts w:ascii="仿宋" w:eastAsia="仿宋" w:cs="宋体" w:hint="eastAsia"/>
          <w:spacing w:val="-6"/>
          <w:kern w:val="0"/>
          <w:szCs w:val="21"/>
        </w:rPr>
        <w:t>         </w:t>
      </w:r>
      <w:r>
        <w:rPr>
          <w:rFonts w:ascii="仿宋" w:eastAsia="仿宋" w:cs="宋体" w:hint="eastAsia"/>
          <w:spacing w:val="-6"/>
          <w:kern w:val="0"/>
          <w:szCs w:val="21"/>
        </w:rPr>
        <w:t xml:space="preserve"> 编号：</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7"/>
        <w:gridCol w:w="526"/>
        <w:gridCol w:w="572"/>
        <w:gridCol w:w="43"/>
        <w:gridCol w:w="402"/>
        <w:gridCol w:w="236"/>
        <w:gridCol w:w="268"/>
        <w:gridCol w:w="386"/>
        <w:gridCol w:w="53"/>
        <w:gridCol w:w="390"/>
        <w:gridCol w:w="193"/>
        <w:gridCol w:w="387"/>
        <w:gridCol w:w="371"/>
        <w:gridCol w:w="387"/>
        <w:gridCol w:w="774"/>
        <w:gridCol w:w="390"/>
        <w:gridCol w:w="1050"/>
        <w:gridCol w:w="387"/>
        <w:gridCol w:w="1919"/>
        <w:gridCol w:w="379"/>
      </w:tblGrid>
      <w:tr w:rsidR="002D7723" w:rsidTr="00FE3D66">
        <w:trPr>
          <w:gridAfter w:val="1"/>
          <w:wAfter w:w="379" w:type="dxa"/>
          <w:trHeight w:hRule="exact" w:val="600"/>
          <w:jc w:val="center"/>
        </w:trPr>
        <w:tc>
          <w:tcPr>
            <w:tcW w:w="1625" w:type="dxa"/>
            <w:gridSpan w:val="3"/>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重大动物疫情种类</w:t>
            </w:r>
          </w:p>
        </w:tc>
        <w:tc>
          <w:tcPr>
            <w:tcW w:w="7636" w:type="dxa"/>
            <w:gridSpan w:val="16"/>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r>
      <w:tr w:rsidR="002D7723" w:rsidTr="00FE3D66">
        <w:trPr>
          <w:gridAfter w:val="1"/>
          <w:wAfter w:w="379" w:type="dxa"/>
          <w:trHeight w:val="830"/>
          <w:jc w:val="center"/>
        </w:trPr>
        <w:tc>
          <w:tcPr>
            <w:tcW w:w="1625" w:type="dxa"/>
            <w:gridSpan w:val="3"/>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center"/>
              <w:rPr>
                <w:rFonts w:ascii="仿宋" w:eastAsia="仿宋" w:cs="宋体"/>
                <w:kern w:val="0"/>
                <w:szCs w:val="21"/>
              </w:rPr>
            </w:pPr>
            <w:r>
              <w:rPr>
                <w:rFonts w:ascii="仿宋" w:eastAsia="仿宋" w:cs="宋体" w:hint="eastAsia"/>
                <w:spacing w:val="-6"/>
                <w:kern w:val="0"/>
                <w:szCs w:val="21"/>
              </w:rPr>
              <w:t>信息来源</w:t>
            </w:r>
          </w:p>
        </w:tc>
        <w:tc>
          <w:tcPr>
            <w:tcW w:w="7636" w:type="dxa"/>
            <w:gridSpan w:val="16"/>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240" w:lineRule="exact"/>
              <w:jc w:val="left"/>
              <w:rPr>
                <w:rFonts w:ascii="仿宋" w:eastAsia="仿宋" w:cs="宋体"/>
                <w:kern w:val="0"/>
                <w:szCs w:val="21"/>
              </w:rPr>
            </w:pPr>
            <w:r>
              <w:rPr>
                <w:rFonts w:ascii="仿宋" w:eastAsia="仿宋" w:cs="宋体" w:hint="eastAsia"/>
                <w:spacing w:val="-6"/>
                <w:kern w:val="0"/>
                <w:szCs w:val="21"/>
              </w:rPr>
              <w:t>□OIE □FAO □WHO □区域性组织或有关国家或地方政府机构：</w:t>
            </w:r>
          </w:p>
          <w:p w:rsidR="002D7723" w:rsidRDefault="002D7723" w:rsidP="00FE3D66">
            <w:pPr>
              <w:pStyle w:val="510"/>
              <w:widowControl/>
              <w:tabs>
                <w:tab w:val="num" w:pos="1134"/>
                <w:tab w:val="left" w:pos="1890"/>
              </w:tabs>
              <w:spacing w:line="240" w:lineRule="exact"/>
              <w:jc w:val="left"/>
              <w:rPr>
                <w:rFonts w:ascii="仿宋" w:eastAsia="仿宋" w:cs="宋体"/>
                <w:kern w:val="0"/>
                <w:szCs w:val="21"/>
              </w:rPr>
            </w:pPr>
            <w:r>
              <w:rPr>
                <w:rFonts w:ascii="仿宋" w:eastAsia="仿宋" w:cs="宋体" w:hint="eastAsia"/>
                <w:spacing w:val="-6"/>
                <w:kern w:val="0"/>
                <w:szCs w:val="21"/>
              </w:rPr>
              <w:t>□农业农村部 □ 卫生部</w:t>
            </w:r>
            <w:r>
              <w:rPr>
                <w:rFonts w:ascii="仿宋" w:eastAsia="仿宋" w:cs="宋体" w:hint="eastAsia"/>
                <w:spacing w:val="-6"/>
                <w:kern w:val="0"/>
                <w:szCs w:val="21"/>
              </w:rPr>
              <w:t>   </w:t>
            </w:r>
            <w:r>
              <w:rPr>
                <w:rFonts w:ascii="仿宋" w:eastAsia="仿宋" w:cs="宋体" w:hint="eastAsia"/>
                <w:spacing w:val="-6"/>
                <w:kern w:val="0"/>
                <w:szCs w:val="21"/>
              </w:rPr>
              <w:t xml:space="preserve"> </w:t>
            </w:r>
          </w:p>
          <w:p w:rsidR="002D7723" w:rsidRDefault="002D7723" w:rsidP="00FE3D66">
            <w:pPr>
              <w:pStyle w:val="510"/>
              <w:widowControl/>
              <w:tabs>
                <w:tab w:val="num" w:pos="1134"/>
                <w:tab w:val="left" w:pos="1890"/>
              </w:tabs>
              <w:spacing w:line="240" w:lineRule="exact"/>
              <w:jc w:val="left"/>
              <w:rPr>
                <w:rFonts w:ascii="仿宋" w:eastAsia="仿宋" w:cs="宋体"/>
                <w:kern w:val="0"/>
                <w:szCs w:val="21"/>
              </w:rPr>
            </w:pPr>
            <w:r>
              <w:rPr>
                <w:rFonts w:ascii="仿宋" w:eastAsia="仿宋" w:cs="宋体" w:hint="eastAsia"/>
                <w:spacing w:val="-6"/>
                <w:kern w:val="0"/>
                <w:szCs w:val="21"/>
              </w:rPr>
              <w:t>□海关</w:t>
            </w:r>
          </w:p>
        </w:tc>
      </w:tr>
      <w:tr w:rsidR="002D7723" w:rsidTr="00FE3D66">
        <w:trPr>
          <w:gridAfter w:val="1"/>
          <w:wAfter w:w="379" w:type="dxa"/>
          <w:trHeight w:hRule="exact" w:val="493"/>
          <w:jc w:val="center"/>
        </w:trPr>
        <w:tc>
          <w:tcPr>
            <w:tcW w:w="1625" w:type="dxa"/>
            <w:gridSpan w:val="3"/>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center"/>
              <w:rPr>
                <w:rFonts w:ascii="仿宋" w:eastAsia="仿宋" w:cs="宋体"/>
                <w:kern w:val="0"/>
                <w:szCs w:val="21"/>
              </w:rPr>
            </w:pPr>
            <w:r>
              <w:rPr>
                <w:rFonts w:ascii="仿宋" w:eastAsia="仿宋" w:cs="宋体" w:hint="eastAsia"/>
                <w:spacing w:val="-6"/>
                <w:kern w:val="0"/>
                <w:szCs w:val="21"/>
              </w:rPr>
              <w:t>信息发布方式</w:t>
            </w:r>
          </w:p>
        </w:tc>
        <w:tc>
          <w:tcPr>
            <w:tcW w:w="7636" w:type="dxa"/>
            <w:gridSpan w:val="16"/>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□官方网站 □公告 □农业农村部兽医公报 □ 其他：</w:t>
            </w:r>
          </w:p>
        </w:tc>
      </w:tr>
      <w:tr w:rsidR="002D7723" w:rsidTr="00FE3D66">
        <w:trPr>
          <w:gridAfter w:val="1"/>
          <w:wAfter w:w="379" w:type="dxa"/>
          <w:cantSplit/>
          <w:trHeight w:hRule="exact" w:val="500"/>
          <w:jc w:val="center"/>
        </w:trPr>
        <w:tc>
          <w:tcPr>
            <w:tcW w:w="527" w:type="dxa"/>
            <w:vMerge w:val="restart"/>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信息具体内容</w:t>
            </w:r>
          </w:p>
        </w:tc>
        <w:tc>
          <w:tcPr>
            <w:tcW w:w="8734" w:type="dxa"/>
            <w:gridSpan w:val="18"/>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 随附信息原文及译文</w:t>
            </w:r>
          </w:p>
        </w:tc>
      </w:tr>
      <w:tr w:rsidR="002D7723" w:rsidTr="00FE3D66">
        <w:trPr>
          <w:gridAfter w:val="1"/>
          <w:wAfter w:w="379" w:type="dxa"/>
          <w:cantSplit/>
          <w:trHeight w:val="420"/>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8734" w:type="dxa"/>
            <w:gridSpan w:val="18"/>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ind w:firstLine="180"/>
              <w:jc w:val="left"/>
              <w:rPr>
                <w:rFonts w:ascii="仿宋" w:eastAsia="仿宋" w:cs="宋体"/>
                <w:kern w:val="0"/>
                <w:szCs w:val="21"/>
              </w:rPr>
            </w:pPr>
            <w:r>
              <w:rPr>
                <w:rFonts w:ascii="仿宋" w:eastAsia="仿宋" w:cs="宋体" w:hint="eastAsia"/>
                <w:spacing w:val="-6"/>
                <w:kern w:val="0"/>
                <w:szCs w:val="21"/>
              </w:rPr>
              <w:t>□检疫情况</w:t>
            </w:r>
          </w:p>
        </w:tc>
      </w:tr>
      <w:tr w:rsidR="002D7723" w:rsidTr="00FE3D66">
        <w:trPr>
          <w:gridAfter w:val="1"/>
          <w:wAfter w:w="379" w:type="dxa"/>
          <w:cantSplit/>
          <w:trHeight w:hRule="exact" w:val="493"/>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1098" w:type="dxa"/>
            <w:gridSpan w:val="2"/>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center"/>
              <w:rPr>
                <w:rFonts w:ascii="仿宋" w:eastAsia="仿宋" w:cs="宋体"/>
                <w:kern w:val="0"/>
                <w:szCs w:val="21"/>
              </w:rPr>
            </w:pPr>
            <w:r>
              <w:rPr>
                <w:rFonts w:ascii="仿宋" w:eastAsia="仿宋" w:cs="宋体" w:hint="eastAsia"/>
                <w:spacing w:val="-6"/>
                <w:kern w:val="0"/>
                <w:szCs w:val="21"/>
              </w:rPr>
              <w:t>检疫类别</w:t>
            </w:r>
          </w:p>
        </w:tc>
        <w:tc>
          <w:tcPr>
            <w:tcW w:w="7636" w:type="dxa"/>
            <w:gridSpan w:val="16"/>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□出境检疫</w:t>
            </w:r>
            <w:r>
              <w:rPr>
                <w:rFonts w:ascii="仿宋" w:eastAsia="仿宋" w:cs="宋体" w:hint="eastAsia"/>
                <w:spacing w:val="-6"/>
                <w:kern w:val="0"/>
                <w:szCs w:val="21"/>
              </w:rPr>
              <w:t> </w:t>
            </w:r>
            <w:r>
              <w:rPr>
                <w:rFonts w:ascii="仿宋" w:eastAsia="仿宋" w:cs="宋体" w:hint="eastAsia"/>
                <w:spacing w:val="-6"/>
                <w:kern w:val="0"/>
                <w:szCs w:val="21"/>
              </w:rPr>
              <w:t xml:space="preserve"> □进境检疫</w:t>
            </w:r>
            <w:r>
              <w:rPr>
                <w:rFonts w:ascii="仿宋" w:eastAsia="仿宋" w:cs="宋体" w:hint="eastAsia"/>
                <w:spacing w:val="-6"/>
                <w:kern w:val="0"/>
                <w:szCs w:val="21"/>
              </w:rPr>
              <w:t> </w:t>
            </w:r>
            <w:r>
              <w:rPr>
                <w:rFonts w:ascii="仿宋" w:eastAsia="仿宋" w:cs="宋体" w:hint="eastAsia"/>
                <w:spacing w:val="-6"/>
                <w:kern w:val="0"/>
                <w:szCs w:val="21"/>
              </w:rPr>
              <w:t xml:space="preserve"> □过境检疫</w:t>
            </w:r>
            <w:r>
              <w:rPr>
                <w:rFonts w:ascii="仿宋" w:eastAsia="仿宋" w:cs="宋体" w:hint="eastAsia"/>
                <w:spacing w:val="-6"/>
                <w:kern w:val="0"/>
                <w:szCs w:val="21"/>
              </w:rPr>
              <w:t> </w:t>
            </w:r>
            <w:r>
              <w:rPr>
                <w:rFonts w:ascii="仿宋" w:eastAsia="仿宋" w:cs="宋体" w:hint="eastAsia"/>
                <w:spacing w:val="-6"/>
                <w:kern w:val="0"/>
                <w:szCs w:val="21"/>
              </w:rPr>
              <w:t xml:space="preserve"> □疫情监测</w:t>
            </w:r>
            <w:r>
              <w:rPr>
                <w:rFonts w:ascii="仿宋" w:eastAsia="仿宋" w:cs="宋体" w:hint="eastAsia"/>
                <w:spacing w:val="-6"/>
                <w:kern w:val="0"/>
                <w:szCs w:val="21"/>
              </w:rPr>
              <w:t> </w:t>
            </w:r>
            <w:r>
              <w:rPr>
                <w:rFonts w:ascii="仿宋" w:eastAsia="仿宋" w:cs="宋体" w:hint="eastAsia"/>
                <w:spacing w:val="-6"/>
                <w:kern w:val="0"/>
                <w:szCs w:val="21"/>
              </w:rPr>
              <w:t xml:space="preserve"> □其他：随附有关说明</w:t>
            </w:r>
          </w:p>
        </w:tc>
      </w:tr>
      <w:tr w:rsidR="002D7723" w:rsidTr="00FE3D66">
        <w:trPr>
          <w:gridAfter w:val="1"/>
          <w:wAfter w:w="379" w:type="dxa"/>
          <w:cantSplit/>
          <w:trHeight w:hRule="exact" w:val="493"/>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1098" w:type="dxa"/>
            <w:gridSpan w:val="2"/>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center"/>
              <w:rPr>
                <w:rFonts w:ascii="仿宋" w:eastAsia="仿宋" w:cs="宋体"/>
                <w:kern w:val="0"/>
                <w:szCs w:val="21"/>
              </w:rPr>
            </w:pPr>
            <w:r>
              <w:rPr>
                <w:rFonts w:ascii="仿宋" w:eastAsia="仿宋" w:cs="宋体" w:hint="eastAsia"/>
                <w:spacing w:val="-6"/>
                <w:kern w:val="0"/>
                <w:szCs w:val="21"/>
              </w:rPr>
              <w:t>报关单号</w:t>
            </w:r>
          </w:p>
        </w:tc>
        <w:tc>
          <w:tcPr>
            <w:tcW w:w="949"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c>
          <w:tcPr>
            <w:tcW w:w="1022" w:type="dxa"/>
            <w:gridSpan w:val="4"/>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center"/>
              <w:rPr>
                <w:rFonts w:ascii="仿宋" w:eastAsia="仿宋" w:cs="宋体"/>
                <w:kern w:val="0"/>
                <w:szCs w:val="21"/>
              </w:rPr>
            </w:pPr>
            <w:r>
              <w:rPr>
                <w:rFonts w:ascii="仿宋" w:eastAsia="仿宋" w:cs="宋体" w:hint="eastAsia"/>
                <w:spacing w:val="-6"/>
                <w:kern w:val="0"/>
                <w:szCs w:val="21"/>
              </w:rPr>
              <w:t>货物种类</w:t>
            </w:r>
          </w:p>
        </w:tc>
        <w:tc>
          <w:tcPr>
            <w:tcW w:w="1919"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c>
          <w:tcPr>
            <w:tcW w:w="1440" w:type="dxa"/>
            <w:gridSpan w:val="2"/>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报关数量</w:t>
            </w:r>
          </w:p>
        </w:tc>
        <w:tc>
          <w:tcPr>
            <w:tcW w:w="2306" w:type="dxa"/>
            <w:gridSpan w:val="2"/>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r>
      <w:tr w:rsidR="002D7723" w:rsidTr="00FE3D66">
        <w:trPr>
          <w:gridAfter w:val="1"/>
          <w:wAfter w:w="379" w:type="dxa"/>
          <w:cantSplit/>
          <w:trHeight w:hRule="exact" w:val="493"/>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1098" w:type="dxa"/>
            <w:gridSpan w:val="2"/>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center"/>
              <w:rPr>
                <w:rFonts w:ascii="仿宋" w:eastAsia="仿宋" w:cs="宋体"/>
                <w:kern w:val="0"/>
                <w:szCs w:val="21"/>
              </w:rPr>
            </w:pPr>
            <w:r>
              <w:rPr>
                <w:rFonts w:ascii="仿宋" w:eastAsia="仿宋" w:cs="宋体" w:hint="eastAsia"/>
                <w:spacing w:val="-6"/>
                <w:kern w:val="0"/>
                <w:szCs w:val="21"/>
              </w:rPr>
              <w:t>报关单位</w:t>
            </w:r>
          </w:p>
        </w:tc>
        <w:tc>
          <w:tcPr>
            <w:tcW w:w="2729" w:type="dxa"/>
            <w:gridSpan w:val="10"/>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c>
          <w:tcPr>
            <w:tcW w:w="2601"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输入/出国家/地区</w:t>
            </w:r>
          </w:p>
        </w:tc>
        <w:tc>
          <w:tcPr>
            <w:tcW w:w="2306" w:type="dxa"/>
            <w:gridSpan w:val="2"/>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r>
      <w:tr w:rsidR="002D7723" w:rsidTr="00FE3D66">
        <w:trPr>
          <w:gridAfter w:val="1"/>
          <w:wAfter w:w="379" w:type="dxa"/>
          <w:cantSplit/>
          <w:trHeight w:hRule="exact" w:val="493"/>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1543"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样品种类/数量</w:t>
            </w:r>
          </w:p>
        </w:tc>
        <w:tc>
          <w:tcPr>
            <w:tcW w:w="7191" w:type="dxa"/>
            <w:gridSpan w:val="1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r>
      <w:tr w:rsidR="002D7723" w:rsidTr="00FE3D66">
        <w:trPr>
          <w:gridAfter w:val="1"/>
          <w:wAfter w:w="379" w:type="dxa"/>
          <w:cantSplit/>
          <w:trHeight w:val="891"/>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526" w:type="dxa"/>
            <w:vMerge w:val="restart"/>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360" w:lineRule="exact"/>
              <w:jc w:val="left"/>
              <w:rPr>
                <w:rFonts w:ascii="仿宋" w:eastAsia="仿宋" w:cs="宋体"/>
                <w:kern w:val="0"/>
                <w:szCs w:val="21"/>
              </w:rPr>
            </w:pPr>
            <w:r>
              <w:rPr>
                <w:rFonts w:ascii="仿宋" w:eastAsia="仿宋" w:cs="宋体" w:hint="eastAsia"/>
                <w:spacing w:val="-6"/>
                <w:kern w:val="0"/>
                <w:szCs w:val="21"/>
              </w:rPr>
              <w:t>检疫方法</w:t>
            </w:r>
          </w:p>
        </w:tc>
        <w:tc>
          <w:tcPr>
            <w:tcW w:w="8208" w:type="dxa"/>
            <w:gridSpan w:val="17"/>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现场检疫</w:t>
            </w:r>
          </w:p>
        </w:tc>
      </w:tr>
      <w:tr w:rsidR="002D7723" w:rsidTr="00FE3D66">
        <w:trPr>
          <w:gridAfter w:val="1"/>
          <w:wAfter w:w="379" w:type="dxa"/>
          <w:cantSplit/>
          <w:trHeight w:val="650"/>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526"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8208" w:type="dxa"/>
            <w:gridSpan w:val="17"/>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实验室检验</w:t>
            </w:r>
          </w:p>
        </w:tc>
      </w:tr>
      <w:tr w:rsidR="002D7723" w:rsidTr="00FE3D66">
        <w:trPr>
          <w:gridAfter w:val="1"/>
          <w:wAfter w:w="379" w:type="dxa"/>
          <w:cantSplit/>
          <w:trHeight w:hRule="exact" w:val="493"/>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1141" w:type="dxa"/>
            <w:gridSpan w:val="3"/>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诊断结果</w:t>
            </w:r>
          </w:p>
        </w:tc>
        <w:tc>
          <w:tcPr>
            <w:tcW w:w="7593" w:type="dxa"/>
            <w:gridSpan w:val="15"/>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□怀疑</w:t>
            </w:r>
            <w:r>
              <w:rPr>
                <w:rFonts w:ascii="仿宋" w:eastAsia="仿宋" w:cs="宋体" w:hint="eastAsia"/>
                <w:spacing w:val="-6"/>
                <w:kern w:val="0"/>
                <w:szCs w:val="21"/>
              </w:rPr>
              <w:t>    </w:t>
            </w:r>
            <w:r>
              <w:rPr>
                <w:rFonts w:ascii="仿宋" w:eastAsia="仿宋" w:cs="宋体" w:hint="eastAsia"/>
                <w:spacing w:val="-6"/>
                <w:kern w:val="0"/>
                <w:szCs w:val="21"/>
              </w:rPr>
              <w:t xml:space="preserve"> □疑似病例</w:t>
            </w:r>
            <w:r>
              <w:rPr>
                <w:rFonts w:ascii="仿宋" w:eastAsia="仿宋" w:cs="宋体" w:hint="eastAsia"/>
                <w:spacing w:val="-6"/>
                <w:kern w:val="0"/>
                <w:szCs w:val="21"/>
              </w:rPr>
              <w:t>     </w:t>
            </w:r>
            <w:r>
              <w:rPr>
                <w:rFonts w:ascii="仿宋" w:eastAsia="仿宋" w:cs="宋体" w:hint="eastAsia"/>
                <w:spacing w:val="-6"/>
                <w:kern w:val="0"/>
                <w:szCs w:val="21"/>
              </w:rPr>
              <w:t xml:space="preserve"> □确诊</w:t>
            </w:r>
          </w:p>
        </w:tc>
      </w:tr>
      <w:tr w:rsidR="002D7723" w:rsidTr="00FE3D66">
        <w:trPr>
          <w:gridAfter w:val="1"/>
          <w:wAfter w:w="379" w:type="dxa"/>
          <w:cantSplit/>
          <w:trHeight w:val="662"/>
          <w:jc w:val="center"/>
        </w:trPr>
        <w:tc>
          <w:tcPr>
            <w:tcW w:w="527" w:type="dxa"/>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c>
          <w:tcPr>
            <w:tcW w:w="1141" w:type="dxa"/>
            <w:gridSpan w:val="3"/>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处理意见</w:t>
            </w:r>
          </w:p>
        </w:tc>
        <w:tc>
          <w:tcPr>
            <w:tcW w:w="7593" w:type="dxa"/>
            <w:gridSpan w:val="15"/>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kern w:val="0"/>
                <w:szCs w:val="21"/>
              </w:rPr>
              <w:t> </w:t>
            </w:r>
          </w:p>
        </w:tc>
      </w:tr>
      <w:tr w:rsidR="002D7723" w:rsidTr="00FE3D66">
        <w:trPr>
          <w:gridAfter w:val="1"/>
          <w:wAfter w:w="379" w:type="dxa"/>
          <w:cantSplit/>
          <w:trHeight w:hRule="exact" w:val="493"/>
          <w:jc w:val="center"/>
        </w:trPr>
        <w:tc>
          <w:tcPr>
            <w:tcW w:w="3013" w:type="dxa"/>
            <w:gridSpan w:val="9"/>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填报人：</w:t>
            </w:r>
            <w:r>
              <w:rPr>
                <w:rFonts w:ascii="仿宋" w:eastAsia="仿宋" w:cs="宋体" w:hint="eastAsia"/>
                <w:spacing w:val="-6"/>
                <w:kern w:val="0"/>
                <w:szCs w:val="21"/>
              </w:rPr>
              <w:t>  </w:t>
            </w:r>
            <w:r>
              <w:rPr>
                <w:rFonts w:ascii="仿宋" w:eastAsia="仿宋" w:cs="宋体" w:hint="eastAsia"/>
                <w:spacing w:val="-6"/>
                <w:kern w:val="0"/>
                <w:szCs w:val="21"/>
              </w:rPr>
              <w:t xml:space="preserve"> </w:t>
            </w:r>
          </w:p>
        </w:tc>
        <w:tc>
          <w:tcPr>
            <w:tcW w:w="6248" w:type="dxa"/>
            <w:gridSpan w:val="10"/>
            <w:vMerge w:val="restart"/>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spacing w:val="-6"/>
                <w:kern w:val="0"/>
                <w:szCs w:val="21"/>
              </w:rPr>
            </w:pPr>
            <w:r>
              <w:rPr>
                <w:rFonts w:ascii="仿宋" w:eastAsia="仿宋" w:cs="宋体" w:hint="eastAsia"/>
                <w:spacing w:val="-6"/>
                <w:kern w:val="0"/>
                <w:szCs w:val="21"/>
              </w:rPr>
              <w:t>签报人：</w:t>
            </w:r>
            <w:r>
              <w:rPr>
                <w:rFonts w:ascii="仿宋" w:eastAsia="仿宋" w:cs="宋体" w:hint="eastAsia"/>
                <w:spacing w:val="-6"/>
                <w:kern w:val="0"/>
                <w:szCs w:val="21"/>
              </w:rPr>
              <w:t>                   </w:t>
            </w:r>
            <w:r>
              <w:rPr>
                <w:rFonts w:ascii="仿宋" w:eastAsia="仿宋" w:cs="宋体" w:hint="eastAsia"/>
                <w:spacing w:val="-6"/>
                <w:kern w:val="0"/>
                <w:szCs w:val="21"/>
              </w:rPr>
              <w:t xml:space="preserve">                                </w:t>
            </w:r>
          </w:p>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 xml:space="preserve">                                      （单位盖章）</w:t>
            </w:r>
          </w:p>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r>
              <w:rPr>
                <w:rFonts w:ascii="仿宋" w:eastAsia="仿宋" w:cs="宋体" w:hint="eastAsia"/>
                <w:spacing w:val="-6"/>
                <w:kern w:val="0"/>
                <w:szCs w:val="21"/>
              </w:rPr>
              <w:t>   </w:t>
            </w:r>
            <w:r>
              <w:rPr>
                <w:rFonts w:ascii="仿宋" w:eastAsia="仿宋" w:cs="宋体" w:hint="eastAsia"/>
                <w:spacing w:val="-6"/>
                <w:kern w:val="0"/>
                <w:szCs w:val="21"/>
              </w:rPr>
              <w:t xml:space="preserve"> 年</w:t>
            </w:r>
            <w:r>
              <w:rPr>
                <w:rFonts w:ascii="仿宋" w:eastAsia="仿宋" w:cs="宋体" w:hint="eastAsia"/>
                <w:spacing w:val="-6"/>
                <w:kern w:val="0"/>
                <w:szCs w:val="21"/>
              </w:rPr>
              <w:t>    </w:t>
            </w:r>
            <w:r>
              <w:rPr>
                <w:rFonts w:ascii="仿宋" w:eastAsia="仿宋" w:cs="宋体" w:hint="eastAsia"/>
                <w:spacing w:val="-6"/>
                <w:kern w:val="0"/>
                <w:szCs w:val="21"/>
              </w:rPr>
              <w:t xml:space="preserve"> 月</w:t>
            </w:r>
            <w:r>
              <w:rPr>
                <w:rFonts w:ascii="仿宋" w:eastAsia="仿宋" w:cs="宋体" w:hint="eastAsia"/>
                <w:spacing w:val="-6"/>
                <w:kern w:val="0"/>
                <w:szCs w:val="21"/>
              </w:rPr>
              <w:t>     </w:t>
            </w:r>
            <w:r>
              <w:rPr>
                <w:rFonts w:ascii="仿宋" w:eastAsia="仿宋" w:cs="宋体" w:hint="eastAsia"/>
                <w:spacing w:val="-6"/>
                <w:kern w:val="0"/>
                <w:szCs w:val="21"/>
              </w:rPr>
              <w:t xml:space="preserve"> 日</w:t>
            </w:r>
            <w:r>
              <w:rPr>
                <w:rFonts w:ascii="仿宋" w:eastAsia="仿宋" w:cs="宋体" w:hint="eastAsia"/>
                <w:kern w:val="0"/>
                <w:szCs w:val="21"/>
              </w:rPr>
              <w:t> </w:t>
            </w:r>
          </w:p>
        </w:tc>
      </w:tr>
      <w:tr w:rsidR="002D7723" w:rsidTr="00FE3D66">
        <w:trPr>
          <w:gridAfter w:val="1"/>
          <w:wAfter w:w="379" w:type="dxa"/>
          <w:cantSplit/>
          <w:trHeight w:val="493"/>
          <w:jc w:val="center"/>
        </w:trPr>
        <w:tc>
          <w:tcPr>
            <w:tcW w:w="3013" w:type="dxa"/>
            <w:gridSpan w:val="9"/>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电话：</w:t>
            </w:r>
          </w:p>
        </w:tc>
        <w:tc>
          <w:tcPr>
            <w:tcW w:w="6248" w:type="dxa"/>
            <w:gridSpan w:val="10"/>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gridAfter w:val="1"/>
          <w:wAfter w:w="379" w:type="dxa"/>
          <w:cantSplit/>
          <w:trHeight w:val="489"/>
          <w:jc w:val="center"/>
        </w:trPr>
        <w:tc>
          <w:tcPr>
            <w:tcW w:w="3013" w:type="dxa"/>
            <w:gridSpan w:val="9"/>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pacing w:line="560" w:lineRule="exact"/>
              <w:jc w:val="left"/>
              <w:rPr>
                <w:rFonts w:ascii="仿宋" w:eastAsia="仿宋" w:cs="宋体"/>
                <w:kern w:val="0"/>
                <w:szCs w:val="21"/>
              </w:rPr>
            </w:pPr>
            <w:r>
              <w:rPr>
                <w:rFonts w:ascii="仿宋" w:eastAsia="仿宋" w:cs="宋体" w:hint="eastAsia"/>
                <w:spacing w:val="-6"/>
                <w:kern w:val="0"/>
                <w:szCs w:val="21"/>
              </w:rPr>
              <w:t>传真：</w:t>
            </w:r>
          </w:p>
        </w:tc>
        <w:tc>
          <w:tcPr>
            <w:tcW w:w="6248" w:type="dxa"/>
            <w:gridSpan w:val="10"/>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trHeight w:val="397"/>
          <w:jc w:val="center"/>
        </w:trPr>
        <w:tc>
          <w:tcPr>
            <w:tcW w:w="527" w:type="dxa"/>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526" w:type="dxa"/>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615"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402" w:type="dxa"/>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236" w:type="dxa"/>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654"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443"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580"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758"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1164"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1437"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c>
          <w:tcPr>
            <w:tcW w:w="2298" w:type="dxa"/>
            <w:gridSpan w:val="2"/>
            <w:tcBorders>
              <w:top w:val="nil"/>
              <w:left w:val="nil"/>
              <w:bottom w:val="nil"/>
              <w:right w:val="nil"/>
            </w:tcBorders>
            <w:vAlign w:val="center"/>
          </w:tcPr>
          <w:p w:rsidR="002D7723" w:rsidRDefault="002D7723" w:rsidP="00FE3D66">
            <w:pPr>
              <w:pStyle w:val="510"/>
              <w:widowControl/>
              <w:spacing w:line="560" w:lineRule="exact"/>
              <w:jc w:val="left"/>
              <w:rPr>
                <w:rFonts w:ascii="仿宋" w:eastAsia="仿宋" w:cs="宋体"/>
                <w:kern w:val="0"/>
                <w:szCs w:val="21"/>
              </w:rPr>
            </w:pPr>
          </w:p>
        </w:tc>
      </w:tr>
    </w:tbl>
    <w:p w:rsidR="002D7723" w:rsidRDefault="002D7723" w:rsidP="002D7723">
      <w:pPr>
        <w:pStyle w:val="510"/>
        <w:widowControl/>
        <w:tabs>
          <w:tab w:val="num" w:pos="1134"/>
          <w:tab w:val="left" w:pos="1890"/>
        </w:tabs>
        <w:snapToGrid w:val="0"/>
        <w:spacing w:line="240" w:lineRule="exact"/>
        <w:jc w:val="left"/>
        <w:rPr>
          <w:rFonts w:ascii="仿宋" w:eastAsia="仿宋" w:cs="宋体"/>
          <w:kern w:val="0"/>
          <w:szCs w:val="21"/>
        </w:rPr>
      </w:pPr>
      <w:r>
        <w:rPr>
          <w:rFonts w:ascii="仿宋" w:eastAsia="仿宋" w:cs="宋体" w:hint="eastAsia"/>
          <w:spacing w:val="-6"/>
          <w:kern w:val="0"/>
          <w:szCs w:val="21"/>
        </w:rPr>
        <w:t>备注：1。编号原则：直属关代码+年代后两位数+三位数流水号。</w:t>
      </w:r>
    </w:p>
    <w:p w:rsidR="002D7723" w:rsidRDefault="002D7723" w:rsidP="002D7723">
      <w:pPr>
        <w:pStyle w:val="510"/>
        <w:widowControl/>
        <w:tabs>
          <w:tab w:val="num" w:pos="1134"/>
          <w:tab w:val="left" w:pos="1890"/>
        </w:tabs>
        <w:snapToGrid w:val="0"/>
        <w:spacing w:line="240" w:lineRule="exact"/>
        <w:ind w:firstLine="539"/>
        <w:jc w:val="left"/>
        <w:rPr>
          <w:rFonts w:ascii="仿宋" w:eastAsia="仿宋" w:cs="宋体"/>
          <w:kern w:val="0"/>
          <w:szCs w:val="21"/>
        </w:rPr>
      </w:pPr>
      <w:r>
        <w:rPr>
          <w:rFonts w:ascii="仿宋" w:eastAsia="仿宋" w:cs="宋体" w:hint="eastAsia"/>
          <w:spacing w:val="-6"/>
          <w:kern w:val="0"/>
          <w:szCs w:val="21"/>
        </w:rPr>
        <w:t xml:space="preserve"> 2。OIE：世界动物卫生组织，FAO：联合国粮农组织，WHO：世界卫生组织。</w:t>
      </w:r>
    </w:p>
    <w:p w:rsidR="002D7723" w:rsidRDefault="002D7723" w:rsidP="002D7723">
      <w:pPr>
        <w:pStyle w:val="510"/>
        <w:widowControl/>
        <w:tabs>
          <w:tab w:val="num" w:pos="1134"/>
          <w:tab w:val="left" w:pos="1890"/>
        </w:tabs>
        <w:snapToGrid w:val="0"/>
        <w:spacing w:line="240" w:lineRule="exact"/>
        <w:ind w:firstLine="539"/>
        <w:jc w:val="left"/>
        <w:rPr>
          <w:rFonts w:ascii="仿宋" w:eastAsia="仿宋" w:cs="宋体"/>
          <w:spacing w:val="-6"/>
          <w:kern w:val="0"/>
          <w:szCs w:val="21"/>
        </w:rPr>
      </w:pPr>
      <w:r>
        <w:rPr>
          <w:rFonts w:ascii="仿宋" w:eastAsia="仿宋" w:cs="宋体" w:hint="eastAsia"/>
          <w:spacing w:val="-6"/>
          <w:kern w:val="0"/>
          <w:szCs w:val="21"/>
        </w:rPr>
        <w:t xml:space="preserve"> 3。本表应随附有关内容的原始材料、试验报告等。</w:t>
      </w:r>
    </w:p>
    <w:p w:rsidR="002D7723" w:rsidRDefault="002D7723" w:rsidP="002D7723">
      <w:pPr>
        <w:pStyle w:val="510"/>
        <w:widowControl/>
        <w:tabs>
          <w:tab w:val="num" w:pos="1134"/>
          <w:tab w:val="left" w:pos="1890"/>
        </w:tabs>
        <w:snapToGrid w:val="0"/>
        <w:spacing w:line="560" w:lineRule="exact"/>
        <w:jc w:val="left"/>
        <w:rPr>
          <w:rFonts w:ascii="仿宋" w:eastAsia="仿宋" w:cs="宋体"/>
          <w:spacing w:val="-6"/>
          <w:kern w:val="0"/>
          <w:sz w:val="32"/>
          <w:szCs w:val="32"/>
        </w:rPr>
      </w:pPr>
    </w:p>
    <w:p w:rsidR="002D7723" w:rsidRDefault="002D7723" w:rsidP="002D7723">
      <w:pPr>
        <w:pStyle w:val="510"/>
        <w:tabs>
          <w:tab w:val="left" w:pos="1134"/>
          <w:tab w:val="left" w:pos="1890"/>
        </w:tabs>
        <w:snapToGrid w:val="0"/>
        <w:spacing w:line="560" w:lineRule="exact"/>
        <w:jc w:val="left"/>
        <w:rPr>
          <w:rFonts w:ascii="方正小标宋_GBK" w:eastAsia="方正小标宋_GBK"/>
          <w:spacing w:val="-6"/>
          <w:sz w:val="32"/>
          <w:szCs w:val="32"/>
        </w:rPr>
      </w:pPr>
      <w:r w:rsidRPr="00296EB9">
        <w:rPr>
          <w:rFonts w:ascii="方正黑体_GBK" w:eastAsia="方正黑体_GBK" w:hint="eastAsia"/>
          <w:spacing w:val="-6"/>
          <w:sz w:val="32"/>
          <w:szCs w:val="32"/>
        </w:rPr>
        <w:lastRenderedPageBreak/>
        <w:t>附</w:t>
      </w:r>
      <w:r>
        <w:rPr>
          <w:rFonts w:ascii="方正黑体_GBK" w:eastAsia="方正黑体_GBK" w:hint="eastAsia"/>
          <w:spacing w:val="-6"/>
          <w:sz w:val="32"/>
          <w:szCs w:val="32"/>
        </w:rPr>
        <w:t>件</w:t>
      </w:r>
      <w:r w:rsidRPr="00296EB9">
        <w:rPr>
          <w:rFonts w:ascii="方正黑体_GBK" w:eastAsia="方正黑体_GBK" w:hint="eastAsia"/>
          <w:spacing w:val="-6"/>
          <w:sz w:val="32"/>
          <w:szCs w:val="32"/>
        </w:rPr>
        <w:t>2</w:t>
      </w:r>
    </w:p>
    <w:p w:rsidR="002D7723" w:rsidRDefault="002D7723" w:rsidP="002D7723">
      <w:pPr>
        <w:pStyle w:val="510"/>
        <w:tabs>
          <w:tab w:val="left" w:pos="1134"/>
          <w:tab w:val="left" w:pos="1890"/>
        </w:tabs>
        <w:snapToGrid w:val="0"/>
        <w:spacing w:line="560" w:lineRule="exact"/>
        <w:jc w:val="center"/>
        <w:rPr>
          <w:rFonts w:ascii="方正小标宋_GBK" w:eastAsia="方正小标宋_GBK"/>
          <w:spacing w:val="-6"/>
          <w:sz w:val="32"/>
          <w:szCs w:val="32"/>
        </w:rPr>
      </w:pPr>
      <w:r>
        <w:rPr>
          <w:rFonts w:ascii="方正小标宋_GBK" w:eastAsia="方正小标宋_GBK" w:hint="eastAsia"/>
          <w:spacing w:val="-6"/>
          <w:sz w:val="32"/>
          <w:szCs w:val="32"/>
        </w:rPr>
        <w:t>进出境重大动物疫情警示通报</w:t>
      </w:r>
    </w:p>
    <w:p w:rsidR="002D7723" w:rsidRDefault="002D7723" w:rsidP="002D7723">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 w:val="32"/>
          <w:szCs w:val="32"/>
        </w:rPr>
        <w:t>       </w:t>
      </w:r>
      <w:r>
        <w:rPr>
          <w:rFonts w:ascii="仿宋" w:eastAsia="仿宋" w:cs="宋体" w:hint="eastAsia"/>
          <w:spacing w:val="-6"/>
          <w:kern w:val="0"/>
          <w:sz w:val="32"/>
          <w:szCs w:val="32"/>
        </w:rPr>
        <w:t xml:space="preserve"> </w:t>
      </w:r>
      <w:r>
        <w:rPr>
          <w:rFonts w:ascii="仿宋" w:eastAsia="仿宋" w:cs="宋体" w:hint="eastAsia"/>
          <w:spacing w:val="-6"/>
          <w:kern w:val="0"/>
          <w:sz w:val="32"/>
          <w:szCs w:val="32"/>
        </w:rPr>
        <w:t>                                                            </w:t>
      </w:r>
      <w:r>
        <w:rPr>
          <w:rFonts w:ascii="仿宋" w:eastAsia="仿宋" w:cs="宋体" w:hint="eastAsia"/>
          <w:spacing w:val="-6"/>
          <w:kern w:val="0"/>
          <w:szCs w:val="21"/>
        </w:rPr>
        <w:t>编号：</w:t>
      </w:r>
    </w:p>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3"/>
        <w:gridCol w:w="228"/>
        <w:gridCol w:w="458"/>
        <w:gridCol w:w="2114"/>
        <w:gridCol w:w="1616"/>
        <w:gridCol w:w="672"/>
        <w:gridCol w:w="3603"/>
      </w:tblGrid>
      <w:tr w:rsidR="002D7723" w:rsidTr="00FE3D66">
        <w:trPr>
          <w:trHeight w:hRule="exact" w:val="510"/>
          <w:jc w:val="center"/>
        </w:trPr>
        <w:tc>
          <w:tcPr>
            <w:tcW w:w="1559" w:type="dxa"/>
            <w:gridSpan w:val="3"/>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发布单位</w:t>
            </w:r>
          </w:p>
        </w:tc>
        <w:tc>
          <w:tcPr>
            <w:tcW w:w="3730" w:type="dxa"/>
            <w:gridSpan w:val="2"/>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海关总署或直属海关</w:t>
            </w:r>
          </w:p>
        </w:tc>
        <w:tc>
          <w:tcPr>
            <w:tcW w:w="672" w:type="dxa"/>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发布时间</w:t>
            </w:r>
          </w:p>
        </w:tc>
        <w:tc>
          <w:tcPr>
            <w:tcW w:w="3603" w:type="dxa"/>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tc>
      </w:tr>
      <w:tr w:rsidR="002D7723" w:rsidTr="00FE3D66">
        <w:trPr>
          <w:trHeight w:hRule="exact" w:val="510"/>
          <w:jc w:val="center"/>
        </w:trPr>
        <w:tc>
          <w:tcPr>
            <w:tcW w:w="1559" w:type="dxa"/>
            <w:gridSpan w:val="3"/>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发往单位</w:t>
            </w:r>
          </w:p>
        </w:tc>
        <w:tc>
          <w:tcPr>
            <w:tcW w:w="8005"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各直属海关或隶属海关</w:t>
            </w:r>
          </w:p>
        </w:tc>
      </w:tr>
      <w:tr w:rsidR="002D7723" w:rsidTr="00FE3D66">
        <w:trPr>
          <w:trHeight w:hRule="exact" w:val="510"/>
          <w:jc w:val="center"/>
        </w:trPr>
        <w:tc>
          <w:tcPr>
            <w:tcW w:w="1559" w:type="dxa"/>
            <w:gridSpan w:val="3"/>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疫情种类</w:t>
            </w:r>
          </w:p>
        </w:tc>
        <w:tc>
          <w:tcPr>
            <w:tcW w:w="8005"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tc>
      </w:tr>
      <w:tr w:rsidR="002D7723" w:rsidTr="00FE3D66">
        <w:trPr>
          <w:trHeight w:val="5139"/>
          <w:jc w:val="center"/>
        </w:trPr>
        <w:tc>
          <w:tcPr>
            <w:tcW w:w="1101" w:type="dxa"/>
            <w:gridSpan w:val="2"/>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通报内容</w:t>
            </w:r>
          </w:p>
        </w:tc>
        <w:tc>
          <w:tcPr>
            <w:tcW w:w="8463" w:type="dxa"/>
            <w:gridSpan w:val="5"/>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通报疫情信息来源，启动《进出境重大动物疫情应急处置预案》，提出对海关的要求。</w:t>
            </w:r>
          </w:p>
        </w:tc>
      </w:tr>
      <w:tr w:rsidR="002D7723" w:rsidTr="00FE3D66">
        <w:trPr>
          <w:cantSplit/>
          <w:trHeight w:hRule="exact" w:val="510"/>
          <w:jc w:val="center"/>
        </w:trPr>
        <w:tc>
          <w:tcPr>
            <w:tcW w:w="3673"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填报人：</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p>
        </w:tc>
        <w:tc>
          <w:tcPr>
            <w:tcW w:w="5891" w:type="dxa"/>
            <w:gridSpan w:val="3"/>
            <w:vMerge w:val="restart"/>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签发人：</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（单位盖章）</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r>
              <w:rPr>
                <w:rFonts w:ascii="仿宋" w:eastAsia="仿宋" w:cs="宋体" w:hint="eastAsia"/>
                <w:spacing w:val="-6"/>
                <w:kern w:val="0"/>
                <w:szCs w:val="21"/>
              </w:rPr>
              <w:t>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xml:space="preserve">                                     </w:t>
            </w:r>
            <w:r>
              <w:rPr>
                <w:rFonts w:ascii="宋体" w:cs="宋体" w:hint="eastAsia"/>
                <w:spacing w:val="-6"/>
                <w:kern w:val="0"/>
                <w:szCs w:val="21"/>
              </w:rPr>
              <w:t> </w:t>
            </w:r>
            <w:r>
              <w:rPr>
                <w:rFonts w:ascii="仿宋" w:eastAsia="仿宋" w:cs="宋体" w:hint="eastAsia"/>
                <w:spacing w:val="-6"/>
                <w:kern w:val="0"/>
                <w:szCs w:val="21"/>
              </w:rPr>
              <w:t xml:space="preserve">年 </w:t>
            </w:r>
            <w:r>
              <w:rPr>
                <w:rFonts w:ascii="宋体" w:cs="宋体" w:hint="eastAsia"/>
                <w:spacing w:val="-6"/>
                <w:kern w:val="0"/>
                <w:szCs w:val="21"/>
              </w:rPr>
              <w:t> </w:t>
            </w:r>
            <w:r>
              <w:rPr>
                <w:rFonts w:ascii="仿宋" w:eastAsia="仿宋" w:cs="宋体" w:hint="eastAsia"/>
                <w:spacing w:val="-6"/>
                <w:kern w:val="0"/>
                <w:szCs w:val="21"/>
              </w:rPr>
              <w:t>月</w:t>
            </w:r>
            <w:r>
              <w:rPr>
                <w:rFonts w:ascii="宋体" w:cs="宋体" w:hint="eastAsia"/>
                <w:spacing w:val="-6"/>
                <w:kern w:val="0"/>
                <w:szCs w:val="21"/>
              </w:rPr>
              <w:t> </w:t>
            </w:r>
            <w:r>
              <w:rPr>
                <w:rFonts w:ascii="宋体" w:cs="宋体" w:hint="eastAsia"/>
                <w:spacing w:val="-6"/>
                <w:kern w:val="0"/>
                <w:szCs w:val="21"/>
              </w:rPr>
              <w:t xml:space="preserve"> </w:t>
            </w:r>
            <w:r>
              <w:rPr>
                <w:rFonts w:ascii="仿宋" w:eastAsia="仿宋" w:cs="宋体" w:hint="eastAsia"/>
                <w:spacing w:val="-6"/>
                <w:kern w:val="0"/>
                <w:szCs w:val="21"/>
              </w:rPr>
              <w:t>日</w:t>
            </w:r>
          </w:p>
        </w:tc>
      </w:tr>
      <w:tr w:rsidR="002D7723" w:rsidTr="00FE3D66">
        <w:trPr>
          <w:cantSplit/>
          <w:trHeight w:val="510"/>
          <w:jc w:val="center"/>
        </w:trPr>
        <w:tc>
          <w:tcPr>
            <w:tcW w:w="3673"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核报人：</w:t>
            </w:r>
          </w:p>
        </w:tc>
        <w:tc>
          <w:tcPr>
            <w:tcW w:w="5891" w:type="dxa"/>
            <w:gridSpan w:val="3"/>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cantSplit/>
          <w:trHeight w:val="503"/>
          <w:jc w:val="center"/>
        </w:trPr>
        <w:tc>
          <w:tcPr>
            <w:tcW w:w="3673" w:type="dxa"/>
            <w:gridSpan w:val="4"/>
            <w:tcBorders>
              <w:top w:val="single" w:sz="4" w:space="0" w:color="auto"/>
              <w:left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电话：</w:t>
            </w:r>
          </w:p>
        </w:tc>
        <w:tc>
          <w:tcPr>
            <w:tcW w:w="5891" w:type="dxa"/>
            <w:gridSpan w:val="3"/>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cantSplit/>
          <w:trHeight w:val="510"/>
          <w:jc w:val="center"/>
        </w:trPr>
        <w:tc>
          <w:tcPr>
            <w:tcW w:w="3673" w:type="dxa"/>
            <w:gridSpan w:val="4"/>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传真：</w:t>
            </w:r>
          </w:p>
        </w:tc>
        <w:tc>
          <w:tcPr>
            <w:tcW w:w="5891" w:type="dxa"/>
            <w:gridSpan w:val="3"/>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jc w:val="center"/>
        </w:trPr>
        <w:tc>
          <w:tcPr>
            <w:tcW w:w="873"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686" w:type="dxa"/>
            <w:gridSpan w:val="2"/>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2114"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1616"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672"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3603"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r>
    </w:tbl>
    <w:p w:rsidR="002D7723" w:rsidRDefault="002D7723" w:rsidP="002D7723">
      <w:pPr>
        <w:pStyle w:val="510"/>
        <w:widowControl/>
        <w:tabs>
          <w:tab w:val="num" w:pos="1134"/>
          <w:tab w:val="left" w:pos="1890"/>
        </w:tabs>
        <w:snapToGrid w:val="0"/>
        <w:spacing w:line="560" w:lineRule="exact"/>
        <w:jc w:val="left"/>
        <w:rPr>
          <w:rFonts w:ascii="仿宋" w:eastAsia="仿宋" w:cs="宋体"/>
          <w:kern w:val="0"/>
          <w:sz w:val="32"/>
          <w:szCs w:val="32"/>
        </w:rPr>
      </w:pPr>
      <w:r>
        <w:rPr>
          <w:rFonts w:ascii="仿宋" w:eastAsia="仿宋" w:cs="宋体" w:hint="eastAsia"/>
          <w:spacing w:val="-6"/>
          <w:kern w:val="0"/>
          <w:szCs w:val="21"/>
        </w:rPr>
        <w:t>备注：编号原则：GACYQTB+年度后两未数+三位数流水号</w:t>
      </w:r>
      <w:r>
        <w:rPr>
          <w:rFonts w:ascii="仿宋" w:eastAsia="仿宋" w:cs="宋体" w:hint="eastAsia"/>
          <w:spacing w:val="-6"/>
          <w:kern w:val="0"/>
          <w:sz w:val="32"/>
          <w:szCs w:val="32"/>
        </w:rPr>
        <w:t>。</w:t>
      </w:r>
    </w:p>
    <w:p w:rsidR="002D7723" w:rsidRDefault="002D7723" w:rsidP="002D7723">
      <w:pPr>
        <w:pStyle w:val="510"/>
        <w:widowControl/>
        <w:spacing w:line="560" w:lineRule="exact"/>
        <w:jc w:val="left"/>
        <w:rPr>
          <w:rFonts w:ascii="仿宋" w:eastAsia="仿宋" w:cs="宋体"/>
          <w:spacing w:val="-6"/>
          <w:kern w:val="0"/>
          <w:sz w:val="32"/>
          <w:szCs w:val="32"/>
        </w:rPr>
        <w:sectPr w:rsidR="002D7723" w:rsidSect="000B546B">
          <w:type w:val="continuous"/>
          <w:pgSz w:w="12240" w:h="15840"/>
          <w:pgMar w:top="1440" w:right="1644" w:bottom="1440" w:left="1644" w:header="720" w:footer="720" w:gutter="0"/>
          <w:cols w:space="720"/>
          <w:docGrid w:linePitch="286"/>
        </w:sectPr>
      </w:pPr>
    </w:p>
    <w:p w:rsidR="002D7723" w:rsidRPr="00296EB9" w:rsidRDefault="002D7723" w:rsidP="002D7723">
      <w:pPr>
        <w:pStyle w:val="510"/>
        <w:tabs>
          <w:tab w:val="left" w:pos="1134"/>
          <w:tab w:val="left" w:pos="1890"/>
        </w:tabs>
        <w:snapToGrid w:val="0"/>
        <w:spacing w:line="560" w:lineRule="exact"/>
        <w:jc w:val="left"/>
        <w:rPr>
          <w:rFonts w:ascii="方正黑体_GBK" w:eastAsia="方正黑体_GBK"/>
          <w:spacing w:val="-6"/>
          <w:sz w:val="32"/>
          <w:szCs w:val="32"/>
        </w:rPr>
      </w:pPr>
      <w:r>
        <w:rPr>
          <w:rFonts w:ascii="方正黑体_GBK" w:eastAsia="方正黑体_GBK" w:hint="eastAsia"/>
          <w:spacing w:val="-6"/>
          <w:sz w:val="32"/>
          <w:szCs w:val="32"/>
        </w:rPr>
        <w:lastRenderedPageBreak/>
        <w:t>附件</w:t>
      </w:r>
      <w:r w:rsidRPr="00296EB9">
        <w:rPr>
          <w:rFonts w:ascii="方正黑体_GBK" w:eastAsia="方正黑体_GBK" w:hint="eastAsia"/>
          <w:spacing w:val="-6"/>
          <w:sz w:val="32"/>
          <w:szCs w:val="32"/>
        </w:rPr>
        <w:t>3</w:t>
      </w:r>
    </w:p>
    <w:p w:rsidR="002D7723" w:rsidRDefault="002D7723" w:rsidP="002D7723">
      <w:pPr>
        <w:pStyle w:val="510"/>
        <w:tabs>
          <w:tab w:val="left" w:pos="1134"/>
          <w:tab w:val="left" w:pos="1890"/>
        </w:tabs>
        <w:snapToGrid w:val="0"/>
        <w:spacing w:line="560" w:lineRule="exact"/>
        <w:jc w:val="center"/>
        <w:rPr>
          <w:rFonts w:ascii="方正小标宋_GBK" w:eastAsia="方正小标宋_GBK"/>
          <w:spacing w:val="-6"/>
          <w:sz w:val="32"/>
          <w:szCs w:val="32"/>
        </w:rPr>
      </w:pPr>
      <w:r>
        <w:rPr>
          <w:rFonts w:ascii="方正小标宋_GBK" w:eastAsia="方正小标宋_GBK" w:hint="eastAsia"/>
          <w:spacing w:val="-6"/>
          <w:sz w:val="32"/>
          <w:szCs w:val="32"/>
        </w:rPr>
        <w:t>进出境重大动物疫情解除通报</w:t>
      </w:r>
    </w:p>
    <w:p w:rsidR="002D7723" w:rsidRDefault="002D7723" w:rsidP="002D7723">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 w:val="32"/>
          <w:szCs w:val="32"/>
        </w:rPr>
        <w:t>                                                                </w:t>
      </w:r>
      <w:r>
        <w:rPr>
          <w:rFonts w:ascii="仿宋" w:eastAsia="仿宋" w:cs="宋体" w:hint="eastAsia"/>
          <w:spacing w:val="-6"/>
          <w:kern w:val="0"/>
          <w:sz w:val="32"/>
          <w:szCs w:val="32"/>
        </w:rPr>
        <w:t xml:space="preserve"> </w:t>
      </w:r>
      <w:r>
        <w:rPr>
          <w:rFonts w:ascii="仿宋" w:eastAsia="仿宋" w:cs="宋体" w:hint="eastAsia"/>
          <w:spacing w:val="-6"/>
          <w:kern w:val="0"/>
          <w:sz w:val="32"/>
          <w:szCs w:val="32"/>
        </w:rPr>
        <w:t>   </w:t>
      </w:r>
      <w:r>
        <w:rPr>
          <w:rFonts w:ascii="仿宋" w:eastAsia="仿宋" w:cs="宋体" w:hint="eastAsia"/>
          <w:spacing w:val="-6"/>
          <w:kern w:val="0"/>
          <w:szCs w:val="21"/>
        </w:rPr>
        <w:t>编号：</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42"/>
        <w:gridCol w:w="311"/>
        <w:gridCol w:w="401"/>
        <w:gridCol w:w="1422"/>
        <w:gridCol w:w="1634"/>
        <w:gridCol w:w="1563"/>
        <w:gridCol w:w="2813"/>
      </w:tblGrid>
      <w:tr w:rsidR="002D7723" w:rsidTr="00FE3D66">
        <w:trPr>
          <w:trHeight w:hRule="exact" w:val="510"/>
          <w:jc w:val="center"/>
        </w:trPr>
        <w:tc>
          <w:tcPr>
            <w:tcW w:w="1854" w:type="dxa"/>
            <w:gridSpan w:val="3"/>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发布单位</w:t>
            </w:r>
          </w:p>
        </w:tc>
        <w:tc>
          <w:tcPr>
            <w:tcW w:w="3056" w:type="dxa"/>
            <w:gridSpan w:val="2"/>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海关总署或直属海关</w:t>
            </w:r>
          </w:p>
        </w:tc>
        <w:tc>
          <w:tcPr>
            <w:tcW w:w="1563" w:type="dxa"/>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发布时间</w:t>
            </w:r>
          </w:p>
        </w:tc>
        <w:tc>
          <w:tcPr>
            <w:tcW w:w="2813" w:type="dxa"/>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tc>
      </w:tr>
      <w:tr w:rsidR="002D7723" w:rsidTr="00FE3D66">
        <w:trPr>
          <w:trHeight w:hRule="exact" w:val="510"/>
          <w:jc w:val="center"/>
        </w:trPr>
        <w:tc>
          <w:tcPr>
            <w:tcW w:w="1854" w:type="dxa"/>
            <w:gridSpan w:val="3"/>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发往单位</w:t>
            </w:r>
          </w:p>
        </w:tc>
        <w:tc>
          <w:tcPr>
            <w:tcW w:w="7432"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各直属海关或隶属海关</w:t>
            </w:r>
          </w:p>
        </w:tc>
      </w:tr>
      <w:tr w:rsidR="002D7723" w:rsidTr="00FE3D66">
        <w:trPr>
          <w:trHeight w:hRule="exact" w:val="510"/>
          <w:jc w:val="center"/>
        </w:trPr>
        <w:tc>
          <w:tcPr>
            <w:tcW w:w="1854" w:type="dxa"/>
            <w:gridSpan w:val="3"/>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疫情种类</w:t>
            </w:r>
          </w:p>
        </w:tc>
        <w:tc>
          <w:tcPr>
            <w:tcW w:w="7432"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tc>
      </w:tr>
      <w:tr w:rsidR="002D7723" w:rsidTr="00FE3D66">
        <w:trPr>
          <w:trHeight w:val="5564"/>
          <w:jc w:val="center"/>
        </w:trPr>
        <w:tc>
          <w:tcPr>
            <w:tcW w:w="1453" w:type="dxa"/>
            <w:gridSpan w:val="2"/>
            <w:tcBorders>
              <w:top w:val="single" w:sz="4" w:space="0" w:color="auto"/>
              <w:left w:val="single" w:sz="4" w:space="0" w:color="auto"/>
              <w:bottom w:val="single" w:sz="4" w:space="0" w:color="auto"/>
              <w:right w:val="single" w:sz="4" w:space="0" w:color="auto"/>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通报内容</w:t>
            </w:r>
          </w:p>
        </w:tc>
        <w:tc>
          <w:tcPr>
            <w:tcW w:w="7833" w:type="dxa"/>
            <w:gridSpan w:val="5"/>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通报疫情解除的根据，终止《进出境重大动物疫情应急处置预案》。</w:t>
            </w:r>
          </w:p>
        </w:tc>
      </w:tr>
      <w:tr w:rsidR="002D7723" w:rsidTr="00FE3D66">
        <w:trPr>
          <w:cantSplit/>
          <w:trHeight w:hRule="exact" w:val="510"/>
          <w:jc w:val="center"/>
        </w:trPr>
        <w:tc>
          <w:tcPr>
            <w:tcW w:w="3276"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填报人：</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p>
        </w:tc>
        <w:tc>
          <w:tcPr>
            <w:tcW w:w="6010" w:type="dxa"/>
            <w:gridSpan w:val="3"/>
            <w:vMerge w:val="restart"/>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签发人：</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（单位盖章）</w:t>
            </w:r>
          </w:p>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             </w:t>
            </w:r>
            <w:r>
              <w:rPr>
                <w:rFonts w:ascii="仿宋" w:eastAsia="仿宋" w:cs="宋体" w:hint="eastAsia"/>
                <w:spacing w:val="-6"/>
                <w:kern w:val="0"/>
                <w:szCs w:val="21"/>
              </w:rPr>
              <w:t xml:space="preserve"> 年</w:t>
            </w:r>
            <w:r>
              <w:rPr>
                <w:rFonts w:ascii="仿宋" w:eastAsia="仿宋" w:cs="宋体" w:hint="eastAsia"/>
                <w:spacing w:val="-6"/>
                <w:kern w:val="0"/>
                <w:szCs w:val="21"/>
              </w:rPr>
              <w:t>    </w:t>
            </w:r>
            <w:r>
              <w:rPr>
                <w:rFonts w:ascii="仿宋" w:eastAsia="仿宋" w:cs="宋体" w:hint="eastAsia"/>
                <w:spacing w:val="-6"/>
                <w:kern w:val="0"/>
                <w:szCs w:val="21"/>
              </w:rPr>
              <w:t xml:space="preserve"> 月</w:t>
            </w:r>
            <w:r>
              <w:rPr>
                <w:rFonts w:ascii="仿宋" w:eastAsia="仿宋" w:cs="宋体" w:hint="eastAsia"/>
                <w:spacing w:val="-6"/>
                <w:kern w:val="0"/>
                <w:szCs w:val="21"/>
              </w:rPr>
              <w:t>  </w:t>
            </w:r>
            <w:r>
              <w:rPr>
                <w:rFonts w:ascii="仿宋" w:eastAsia="仿宋" w:cs="宋体" w:hint="eastAsia"/>
                <w:spacing w:val="-6"/>
                <w:kern w:val="0"/>
                <w:szCs w:val="21"/>
              </w:rPr>
              <w:t xml:space="preserve">  日</w:t>
            </w:r>
            <w:r>
              <w:rPr>
                <w:rFonts w:ascii="仿宋" w:eastAsia="仿宋" w:cs="宋体" w:hint="eastAsia"/>
                <w:spacing w:val="-6"/>
                <w:kern w:val="0"/>
                <w:szCs w:val="21"/>
              </w:rPr>
              <w:t>   </w:t>
            </w:r>
          </w:p>
        </w:tc>
      </w:tr>
      <w:tr w:rsidR="002D7723" w:rsidTr="00FE3D66">
        <w:trPr>
          <w:cantSplit/>
          <w:trHeight w:val="510"/>
          <w:jc w:val="center"/>
        </w:trPr>
        <w:tc>
          <w:tcPr>
            <w:tcW w:w="3276"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核报人：</w:t>
            </w:r>
          </w:p>
        </w:tc>
        <w:tc>
          <w:tcPr>
            <w:tcW w:w="6010" w:type="dxa"/>
            <w:gridSpan w:val="3"/>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cantSplit/>
          <w:trHeight w:val="510"/>
          <w:jc w:val="center"/>
        </w:trPr>
        <w:tc>
          <w:tcPr>
            <w:tcW w:w="3276" w:type="dxa"/>
            <w:gridSpan w:val="4"/>
            <w:tcBorders>
              <w:top w:val="single" w:sz="4" w:space="0" w:color="auto"/>
              <w:left w:val="single" w:sz="4" w:space="0" w:color="auto"/>
              <w:bottom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电话：</w:t>
            </w:r>
          </w:p>
        </w:tc>
        <w:tc>
          <w:tcPr>
            <w:tcW w:w="6010" w:type="dxa"/>
            <w:gridSpan w:val="3"/>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cantSplit/>
          <w:trHeight w:val="508"/>
          <w:jc w:val="center"/>
        </w:trPr>
        <w:tc>
          <w:tcPr>
            <w:tcW w:w="3276" w:type="dxa"/>
            <w:gridSpan w:val="4"/>
            <w:tcBorders>
              <w:top w:val="single" w:sz="4" w:space="0" w:color="auto"/>
              <w:left w:val="single" w:sz="4" w:space="0" w:color="auto"/>
              <w:right w:val="single" w:sz="4" w:space="0" w:color="auto"/>
            </w:tcBorders>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r>
              <w:rPr>
                <w:rFonts w:ascii="仿宋" w:eastAsia="仿宋" w:cs="宋体" w:hint="eastAsia"/>
                <w:spacing w:val="-6"/>
                <w:kern w:val="0"/>
                <w:szCs w:val="21"/>
              </w:rPr>
              <w:t>传真：</w:t>
            </w:r>
          </w:p>
        </w:tc>
        <w:tc>
          <w:tcPr>
            <w:tcW w:w="6010" w:type="dxa"/>
            <w:gridSpan w:val="3"/>
            <w:vMerge/>
            <w:tcBorders>
              <w:top w:val="single" w:sz="4" w:space="0" w:color="auto"/>
              <w:left w:val="single" w:sz="4" w:space="0" w:color="auto"/>
              <w:bottom w:val="single" w:sz="4" w:space="0" w:color="auto"/>
              <w:right w:val="single" w:sz="4" w:space="0" w:color="auto"/>
            </w:tcBorders>
            <w:vAlign w:val="center"/>
          </w:tcPr>
          <w:p w:rsidR="002D7723" w:rsidRDefault="002D7723" w:rsidP="00FE3D66">
            <w:pPr>
              <w:spacing w:line="560" w:lineRule="exact"/>
              <w:ind w:firstLine="640"/>
            </w:pPr>
          </w:p>
        </w:tc>
      </w:tr>
      <w:tr w:rsidR="002D7723" w:rsidTr="00FE3D66">
        <w:trPr>
          <w:jc w:val="center"/>
        </w:trPr>
        <w:tc>
          <w:tcPr>
            <w:tcW w:w="1142"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712" w:type="dxa"/>
            <w:gridSpan w:val="2"/>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1422"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1634"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1563"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c>
          <w:tcPr>
            <w:tcW w:w="2813" w:type="dxa"/>
            <w:tcBorders>
              <w:top w:val="nil"/>
              <w:left w:val="nil"/>
              <w:bottom w:val="nil"/>
              <w:right w:val="nil"/>
            </w:tcBorders>
            <w:vAlign w:val="center"/>
          </w:tcPr>
          <w:p w:rsidR="002D7723" w:rsidRDefault="002D7723" w:rsidP="00FE3D66">
            <w:pPr>
              <w:pStyle w:val="510"/>
              <w:widowControl/>
              <w:tabs>
                <w:tab w:val="num" w:pos="1134"/>
                <w:tab w:val="left" w:pos="1890"/>
              </w:tabs>
              <w:snapToGrid w:val="0"/>
              <w:spacing w:line="560" w:lineRule="exact"/>
              <w:jc w:val="left"/>
              <w:rPr>
                <w:rFonts w:ascii="仿宋" w:eastAsia="仿宋" w:cs="宋体"/>
                <w:spacing w:val="-6"/>
                <w:kern w:val="0"/>
                <w:szCs w:val="21"/>
              </w:rPr>
            </w:pPr>
          </w:p>
        </w:tc>
      </w:tr>
    </w:tbl>
    <w:p w:rsidR="002D7723" w:rsidRDefault="002D7723" w:rsidP="002D7723">
      <w:pPr>
        <w:pStyle w:val="510"/>
        <w:widowControl/>
        <w:tabs>
          <w:tab w:val="num" w:pos="1134"/>
          <w:tab w:val="left" w:pos="1890"/>
        </w:tabs>
        <w:snapToGrid w:val="0"/>
        <w:spacing w:line="560" w:lineRule="exact"/>
        <w:ind w:firstLine="616"/>
        <w:jc w:val="left"/>
        <w:rPr>
          <w:rFonts w:ascii="仿宋" w:eastAsia="仿宋" w:cs="宋体"/>
          <w:spacing w:val="-6"/>
          <w:kern w:val="0"/>
          <w:szCs w:val="21"/>
        </w:rPr>
      </w:pPr>
      <w:r>
        <w:rPr>
          <w:rFonts w:ascii="仿宋" w:eastAsia="仿宋" w:cs="宋体" w:hint="eastAsia"/>
          <w:spacing w:val="-6"/>
          <w:kern w:val="0"/>
          <w:szCs w:val="21"/>
        </w:rPr>
        <w:t>备注：编号原则：GACYQJCTB+年度后两未数+三位数流水号。</w:t>
      </w:r>
    </w:p>
    <w:p w:rsidR="003F5290" w:rsidRPr="002D7723" w:rsidRDefault="003F5290" w:rsidP="002D7723">
      <w:pPr>
        <w:ind w:firstLine="640"/>
      </w:pPr>
    </w:p>
    <w:sectPr w:rsidR="003F5290" w:rsidRPr="002D77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290" w:rsidRDefault="003F5290" w:rsidP="002D7723">
      <w:pPr>
        <w:spacing w:line="240" w:lineRule="auto"/>
        <w:ind w:firstLine="640"/>
      </w:pPr>
      <w:r>
        <w:separator/>
      </w:r>
    </w:p>
  </w:endnote>
  <w:endnote w:type="continuationSeparator" w:id="1">
    <w:p w:rsidR="003F5290" w:rsidRDefault="003F5290" w:rsidP="002D7723">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宋体"/>
    <w:charset w:val="86"/>
    <w:family w:val="auto"/>
    <w:pitch w:val="variable"/>
    <w:sig w:usb0="00000000" w:usb1="0000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23" w:rsidRDefault="002D7723" w:rsidP="000D0FA5">
    <w:pPr>
      <w:framePr w:wrap="around" w:vAnchor="text" w:hAnchor="margin" w:xAlign="right" w:y="1"/>
      <w:ind w:firstLine="640"/>
      <w:rPr>
        <w:rStyle w:val="a5"/>
      </w:rPr>
    </w:pPr>
    <w:r>
      <w:fldChar w:fldCharType="begin"/>
    </w:r>
    <w:r>
      <w:rPr>
        <w:rStyle w:val="a5"/>
      </w:rPr>
      <w:instrText xml:space="preserve">PAGE  </w:instrText>
    </w:r>
    <w:r>
      <w:fldChar w:fldCharType="separate"/>
    </w:r>
    <w:r>
      <w:t xml:space="preserve"> </w:t>
    </w:r>
    <w:r>
      <w:fldChar w:fldCharType="end"/>
    </w:r>
  </w:p>
  <w:p w:rsidR="002D7723" w:rsidRDefault="002D7723" w:rsidP="000D0FA5">
    <w:pPr>
      <w:ind w:right="360" w:firstLine="6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23" w:rsidRDefault="002D7723" w:rsidP="000D0FA5">
    <w:pPr>
      <w:ind w:right="360" w:firstLine="64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23" w:rsidRDefault="002D7723" w:rsidP="000D0FA5">
    <w:pPr>
      <w:ind w:firstLine="64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290" w:rsidRDefault="003F5290" w:rsidP="002D7723">
      <w:pPr>
        <w:spacing w:line="240" w:lineRule="auto"/>
        <w:ind w:firstLine="640"/>
      </w:pPr>
      <w:r>
        <w:separator/>
      </w:r>
    </w:p>
  </w:footnote>
  <w:footnote w:type="continuationSeparator" w:id="1">
    <w:p w:rsidR="003F5290" w:rsidRDefault="003F5290" w:rsidP="002D7723">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23" w:rsidRDefault="002D7723" w:rsidP="00744413">
    <w:pPr>
      <w:ind w:firstLine="6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23" w:rsidRDefault="002D7723" w:rsidP="00296EB9">
    <w:pPr>
      <w:ind w:firstLineChars="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723" w:rsidRDefault="002D7723" w:rsidP="00744413">
    <w:pPr>
      <w:ind w:firstLine="64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7723"/>
    <w:rsid w:val="002D7723"/>
    <w:rsid w:val="003F52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723"/>
    <w:pPr>
      <w:widowControl w:val="0"/>
      <w:adjustRightInd w:val="0"/>
      <w:snapToGrid w:val="0"/>
      <w:spacing w:line="594" w:lineRule="exact"/>
      <w:ind w:firstLineChars="200" w:firstLine="200"/>
      <w:jc w:val="both"/>
    </w:pPr>
    <w:rPr>
      <w:rFonts w:ascii="Times New Roman" w:eastAsia="方正仿宋简体"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D7723"/>
    <w:pPr>
      <w:pBdr>
        <w:bottom w:val="single" w:sz="6" w:space="1" w:color="auto"/>
      </w:pBdr>
      <w:tabs>
        <w:tab w:val="center" w:pos="4153"/>
        <w:tab w:val="right" w:pos="8306"/>
      </w:tabs>
      <w:adjustRightInd/>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D7723"/>
    <w:rPr>
      <w:sz w:val="18"/>
      <w:szCs w:val="18"/>
    </w:rPr>
  </w:style>
  <w:style w:type="paragraph" w:styleId="a4">
    <w:name w:val="footer"/>
    <w:basedOn w:val="a"/>
    <w:link w:val="Char0"/>
    <w:uiPriority w:val="99"/>
    <w:semiHidden/>
    <w:unhideWhenUsed/>
    <w:rsid w:val="002D7723"/>
    <w:pPr>
      <w:tabs>
        <w:tab w:val="center" w:pos="4153"/>
        <w:tab w:val="right" w:pos="8306"/>
      </w:tabs>
      <w:adjustRightInd/>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D7723"/>
    <w:rPr>
      <w:sz w:val="18"/>
      <w:szCs w:val="18"/>
    </w:rPr>
  </w:style>
  <w:style w:type="character" w:customStyle="1" w:styleId="htd01">
    <w:name w:val="htd01"/>
    <w:basedOn w:val="a0"/>
    <w:rsid w:val="002D7723"/>
  </w:style>
  <w:style w:type="character" w:styleId="a5">
    <w:name w:val="page number"/>
    <w:basedOn w:val="a0"/>
    <w:rsid w:val="002D7723"/>
  </w:style>
  <w:style w:type="paragraph" w:customStyle="1" w:styleId="10">
    <w:name w:val="样式 10 磅"/>
    <w:rsid w:val="002D7723"/>
    <w:pPr>
      <w:jc w:val="both"/>
    </w:pPr>
    <w:rPr>
      <w:rFonts w:ascii="Calibri" w:eastAsia="方正楷体_GBK" w:hAnsi="Calibri" w:cs="Times New Roman"/>
      <w:kern w:val="0"/>
      <w:szCs w:val="21"/>
    </w:rPr>
  </w:style>
  <w:style w:type="paragraph" w:customStyle="1" w:styleId="510">
    <w:name w:val="样式 5 10 磅"/>
    <w:rsid w:val="002D7723"/>
    <w:pPr>
      <w:widowControl w:val="0"/>
      <w:jc w:val="both"/>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1550</Words>
  <Characters>8836</Characters>
  <Application>Microsoft Office Word</Application>
  <DocSecurity>0</DocSecurity>
  <Lines>73</Lines>
  <Paragraphs>20</Paragraphs>
  <ScaleCrop>false</ScaleCrop>
  <Company>HG</Company>
  <LinksUpToDate>false</LinksUpToDate>
  <CharactersWithSpaces>10366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2020-11-26T03:49:00Z</dcterms:created>
  <dcterms:modified xsi:type="dcterms:W3CDTF">2020-11-26T03:49:00Z</dcterms:modified>
</cp:coreProperties>
</file>