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ECA" w:rsidRDefault="00830010">
      <w:pPr>
        <w:spacing w:line="360" w:lineRule="exact"/>
        <w:ind w:rightChars="-257" w:right="-540"/>
        <w:jc w:val="left"/>
        <w:outlineLvl w:val="0"/>
        <w:rPr>
          <w:rFonts w:ascii="Times New Roman" w:eastAsia="方正黑体简体" w:cs="Times New Roman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Times New Roman" w:hint="eastAsia"/>
          <w:sz w:val="32"/>
          <w:szCs w:val="32"/>
        </w:rPr>
        <w:t>附件2</w:t>
      </w:r>
    </w:p>
    <w:p w:rsidR="00482ECA" w:rsidRDefault="00830010" w:rsidP="007B1C1F">
      <w:pPr>
        <w:pStyle w:val="af1"/>
        <w:spacing w:afterLines="50" w:line="560" w:lineRule="exact"/>
        <w:ind w:firstLine="720"/>
        <w:jc w:val="center"/>
        <w:rPr>
          <w:rFonts w:ascii="方正小标宋_GBK" w:eastAsia="方正小标宋_GBK" w:cs="Times New Roman"/>
          <w:sz w:val="44"/>
          <w:szCs w:val="44"/>
        </w:rPr>
      </w:pPr>
      <w:r>
        <w:rPr>
          <w:rFonts w:ascii="方正小标宋_GBK" w:eastAsia="方正小标宋_GBK" w:cs="Times New Roman" w:hint="eastAsia"/>
          <w:sz w:val="44"/>
          <w:szCs w:val="44"/>
        </w:rPr>
        <w:t>万山海关口岸卫生监督随机抽查结果公示单</w:t>
      </w:r>
    </w:p>
    <w:tbl>
      <w:tblPr>
        <w:tblW w:w="1342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68"/>
        <w:gridCol w:w="2418"/>
        <w:gridCol w:w="2459"/>
        <w:gridCol w:w="2026"/>
        <w:gridCol w:w="3445"/>
        <w:gridCol w:w="2210"/>
      </w:tblGrid>
      <w:tr w:rsidR="00482ECA">
        <w:trPr>
          <w:trHeight w:val="716"/>
          <w:tblHeader/>
          <w:jc w:val="center"/>
        </w:trPr>
        <w:tc>
          <w:tcPr>
            <w:tcW w:w="868" w:type="dxa"/>
            <w:shd w:val="clear" w:color="auto" w:fill="auto"/>
            <w:vAlign w:val="center"/>
          </w:tcPr>
          <w:p w:rsidR="00482ECA" w:rsidRDefault="00830010">
            <w:pPr>
              <w:jc w:val="center"/>
              <w:rPr>
                <w:rFonts w:ascii="Times New Roman" w:eastAsia="方正黑体_GBK" w:cs="Times New Roman"/>
                <w:sz w:val="28"/>
                <w:szCs w:val="24"/>
              </w:rPr>
            </w:pPr>
            <w:r>
              <w:rPr>
                <w:rFonts w:ascii="Times New Roman" w:eastAsia="方正黑体_GBK" w:cs="Times New Roman" w:hint="eastAsia"/>
                <w:sz w:val="28"/>
                <w:szCs w:val="24"/>
              </w:rPr>
              <w:t>序号</w:t>
            </w:r>
          </w:p>
        </w:tc>
        <w:tc>
          <w:tcPr>
            <w:tcW w:w="2418" w:type="dxa"/>
            <w:shd w:val="clear" w:color="auto" w:fill="auto"/>
            <w:vAlign w:val="center"/>
          </w:tcPr>
          <w:p w:rsidR="00482ECA" w:rsidRDefault="00830010">
            <w:pPr>
              <w:jc w:val="center"/>
              <w:rPr>
                <w:rFonts w:ascii="Times New Roman" w:eastAsia="方正黑体_GBK" w:cs="Times New Roman"/>
                <w:sz w:val="28"/>
                <w:szCs w:val="24"/>
              </w:rPr>
            </w:pPr>
            <w:r>
              <w:rPr>
                <w:rFonts w:ascii="Times New Roman" w:eastAsia="方正黑体_GBK" w:cs="Times New Roman" w:hint="eastAsia"/>
                <w:sz w:val="28"/>
                <w:szCs w:val="24"/>
              </w:rPr>
              <w:t>检查事项</w:t>
            </w:r>
          </w:p>
        </w:tc>
        <w:tc>
          <w:tcPr>
            <w:tcW w:w="2459" w:type="dxa"/>
            <w:shd w:val="clear" w:color="auto" w:fill="auto"/>
            <w:vAlign w:val="center"/>
          </w:tcPr>
          <w:p w:rsidR="00482ECA" w:rsidRDefault="00830010">
            <w:pPr>
              <w:jc w:val="center"/>
              <w:rPr>
                <w:rFonts w:ascii="Times New Roman" w:eastAsia="方正黑体_GBK" w:cs="Times New Roman"/>
                <w:sz w:val="28"/>
                <w:szCs w:val="24"/>
              </w:rPr>
            </w:pPr>
            <w:r>
              <w:rPr>
                <w:rFonts w:ascii="Times New Roman" w:eastAsia="方正黑体_GBK" w:cs="Times New Roman" w:hint="eastAsia"/>
                <w:sz w:val="28"/>
                <w:szCs w:val="24"/>
              </w:rPr>
              <w:t>检查对象</w:t>
            </w:r>
          </w:p>
        </w:tc>
        <w:tc>
          <w:tcPr>
            <w:tcW w:w="2026" w:type="dxa"/>
            <w:vAlign w:val="center"/>
          </w:tcPr>
          <w:p w:rsidR="00482ECA" w:rsidRDefault="00830010">
            <w:pPr>
              <w:jc w:val="center"/>
              <w:rPr>
                <w:rFonts w:ascii="Times New Roman" w:eastAsia="方正黑体_GBK" w:cs="Times New Roman"/>
                <w:sz w:val="28"/>
                <w:szCs w:val="24"/>
              </w:rPr>
            </w:pPr>
            <w:r>
              <w:rPr>
                <w:rFonts w:ascii="Times New Roman" w:eastAsia="方正黑体_GBK" w:cs="Times New Roman" w:hint="eastAsia"/>
                <w:sz w:val="28"/>
                <w:szCs w:val="24"/>
              </w:rPr>
              <w:t>检查时间</w:t>
            </w:r>
          </w:p>
        </w:tc>
        <w:tc>
          <w:tcPr>
            <w:tcW w:w="3445" w:type="dxa"/>
            <w:vAlign w:val="center"/>
          </w:tcPr>
          <w:p w:rsidR="00482ECA" w:rsidRDefault="00830010">
            <w:pPr>
              <w:jc w:val="center"/>
              <w:rPr>
                <w:rFonts w:ascii="Times New Roman" w:eastAsia="方正黑体_GBK" w:cs="Times New Roman"/>
                <w:sz w:val="28"/>
                <w:szCs w:val="24"/>
              </w:rPr>
            </w:pPr>
            <w:r>
              <w:rPr>
                <w:rFonts w:ascii="Times New Roman" w:eastAsia="方正黑体_GBK" w:cs="Times New Roman" w:hint="eastAsia"/>
                <w:sz w:val="28"/>
                <w:szCs w:val="24"/>
              </w:rPr>
              <w:t>检查基本情况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482ECA" w:rsidRDefault="00830010">
            <w:pPr>
              <w:jc w:val="center"/>
              <w:rPr>
                <w:rFonts w:ascii="Times New Roman" w:eastAsia="方正黑体_GBK" w:cs="Times New Roman"/>
                <w:sz w:val="28"/>
                <w:szCs w:val="24"/>
              </w:rPr>
            </w:pPr>
            <w:r>
              <w:rPr>
                <w:rFonts w:ascii="Times New Roman" w:eastAsia="方正黑体_GBK" w:cs="Times New Roman" w:hint="eastAsia"/>
                <w:sz w:val="28"/>
                <w:szCs w:val="24"/>
              </w:rPr>
              <w:t>检查结果</w:t>
            </w:r>
          </w:p>
        </w:tc>
      </w:tr>
      <w:tr w:rsidR="00482ECA">
        <w:trPr>
          <w:trHeight w:val="1766"/>
          <w:jc w:val="center"/>
        </w:trPr>
        <w:tc>
          <w:tcPr>
            <w:tcW w:w="8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2ECA" w:rsidRDefault="00830010">
            <w:pPr>
              <w:pStyle w:val="210"/>
              <w:snapToGrid w:val="0"/>
              <w:jc w:val="center"/>
              <w:rPr>
                <w:rFonts w:asci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/>
                <w:sz w:val="32"/>
                <w:szCs w:val="32"/>
              </w:rPr>
              <w:t>1</w:t>
            </w:r>
          </w:p>
        </w:tc>
        <w:tc>
          <w:tcPr>
            <w:tcW w:w="2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2ECA" w:rsidRDefault="00830010">
            <w:pPr>
              <w:pStyle w:val="410"/>
              <w:snapToGrid w:val="0"/>
              <w:jc w:val="center"/>
              <w:rPr>
                <w:rFonts w:asci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int="eastAsia"/>
                <w:sz w:val="32"/>
                <w:szCs w:val="32"/>
              </w:rPr>
              <w:t>对口岸卫生许可单位卫生监督</w:t>
            </w:r>
          </w:p>
        </w:tc>
        <w:tc>
          <w:tcPr>
            <w:tcW w:w="24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2ECA" w:rsidRDefault="00830010" w:rsidP="00B45C4C">
            <w:pPr>
              <w:pStyle w:val="510"/>
              <w:snapToGrid w:val="0"/>
              <w:jc w:val="center"/>
              <w:rPr>
                <w:rFonts w:asci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int="eastAsia"/>
                <w:sz w:val="32"/>
                <w:szCs w:val="32"/>
              </w:rPr>
              <w:t>珠海市万山区港务有限公司</w:t>
            </w:r>
          </w:p>
        </w:tc>
        <w:tc>
          <w:tcPr>
            <w:tcW w:w="2026" w:type="dxa"/>
            <w:tcBorders>
              <w:bottom w:val="single" w:sz="4" w:space="0" w:color="auto"/>
            </w:tcBorders>
            <w:vAlign w:val="center"/>
          </w:tcPr>
          <w:p w:rsidR="00482ECA" w:rsidRDefault="00067546" w:rsidP="00F142C2">
            <w:pPr>
              <w:pStyle w:val="a7"/>
              <w:ind w:firstLineChars="50" w:firstLine="160"/>
              <w:rPr>
                <w:rFonts w:ascii="Times New Roman" w:eastAsia="方正仿宋_GBK" w:hAnsi="Times New Roman" w:cs="Times New Roman"/>
                <w:b w:val="0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b w:val="0"/>
                <w:sz w:val="32"/>
                <w:szCs w:val="32"/>
              </w:rPr>
              <w:t>2026.</w:t>
            </w:r>
            <w:r w:rsidR="00F142C2">
              <w:rPr>
                <w:rFonts w:ascii="Times New Roman" w:eastAsia="方正仿宋_GBK" w:hAnsi="Times New Roman" w:cs="Times New Roman" w:hint="eastAsia"/>
                <w:b w:val="0"/>
                <w:sz w:val="32"/>
                <w:szCs w:val="32"/>
              </w:rPr>
              <w:t>09</w:t>
            </w:r>
            <w:r>
              <w:rPr>
                <w:rFonts w:ascii="Times New Roman" w:eastAsia="方正仿宋_GBK" w:hAnsi="Times New Roman" w:cs="Times New Roman" w:hint="eastAsia"/>
                <w:b w:val="0"/>
                <w:sz w:val="32"/>
                <w:szCs w:val="32"/>
              </w:rPr>
              <w:t>.</w:t>
            </w:r>
            <w:r w:rsidR="00F142C2">
              <w:rPr>
                <w:rFonts w:ascii="Times New Roman" w:eastAsia="方正仿宋_GBK" w:hAnsi="Times New Roman" w:cs="Times New Roman" w:hint="eastAsia"/>
                <w:b w:val="0"/>
                <w:sz w:val="32"/>
                <w:szCs w:val="32"/>
              </w:rPr>
              <w:t>07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vAlign w:val="center"/>
          </w:tcPr>
          <w:p w:rsidR="00482ECA" w:rsidRDefault="00830010">
            <w:pPr>
              <w:pStyle w:val="710"/>
              <w:snapToGrid w:val="0"/>
              <w:spacing w:line="320" w:lineRule="exact"/>
              <w:jc w:val="left"/>
              <w:rPr>
                <w:rFonts w:ascii="方正仿宋_GBK" w:eastAsia="方正仿宋_GBK" w:cs="Times New Roman"/>
                <w:sz w:val="24"/>
                <w:szCs w:val="28"/>
              </w:rPr>
            </w:pPr>
            <w:r w:rsidRPr="007B1C1F">
              <w:rPr>
                <w:rFonts w:ascii="Times New Roman" w:eastAsia="方正仿宋_GBK" w:cs="Times New Roman"/>
                <w:sz w:val="24"/>
                <w:szCs w:val="28"/>
              </w:rPr>
              <w:t>1.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公共场所安全管理情况；</w:t>
            </w:r>
          </w:p>
          <w:p w:rsidR="00482ECA" w:rsidRDefault="00830010">
            <w:pPr>
              <w:pStyle w:val="710"/>
              <w:snapToGrid w:val="0"/>
              <w:spacing w:line="320" w:lineRule="exact"/>
              <w:jc w:val="left"/>
              <w:rPr>
                <w:rFonts w:ascii="方正仿宋_GBK" w:eastAsia="方正仿宋_GBK" w:cs="Times New Roman"/>
                <w:sz w:val="24"/>
                <w:szCs w:val="28"/>
              </w:rPr>
            </w:pPr>
            <w:r w:rsidRPr="007B1C1F">
              <w:rPr>
                <w:rFonts w:ascii="Times New Roman" w:eastAsia="方正仿宋_GBK" w:cs="Times New Roman"/>
                <w:sz w:val="24"/>
                <w:szCs w:val="28"/>
              </w:rPr>
              <w:t>2.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环境卫生与卫生设施状况；</w:t>
            </w:r>
          </w:p>
          <w:p w:rsidR="00482ECA" w:rsidRDefault="00830010" w:rsidP="00830010">
            <w:pPr>
              <w:pStyle w:val="710"/>
              <w:snapToGrid w:val="0"/>
              <w:spacing w:line="320" w:lineRule="exact"/>
              <w:jc w:val="left"/>
              <w:rPr>
                <w:rFonts w:ascii="Times New Roman" w:eastAsia="方正仿宋_GBK" w:cs="Times New Roman"/>
                <w:sz w:val="32"/>
                <w:szCs w:val="32"/>
              </w:rPr>
            </w:pPr>
            <w:r w:rsidRPr="007B1C1F">
              <w:rPr>
                <w:rFonts w:ascii="Times New Roman" w:eastAsia="方正仿宋_GBK" w:cs="Times New Roman"/>
                <w:sz w:val="24"/>
                <w:szCs w:val="28"/>
              </w:rPr>
              <w:t>3.</w:t>
            </w:r>
            <w:r>
              <w:rPr>
                <w:rFonts w:ascii="方正仿宋_GBK" w:eastAsia="方正仿宋_GBK" w:cs="Times New Roman"/>
                <w:sz w:val="24"/>
                <w:szCs w:val="28"/>
              </w:rPr>
              <w:t>病媒</w:t>
            </w: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生物控制情况。</w:t>
            </w:r>
          </w:p>
        </w:tc>
        <w:tc>
          <w:tcPr>
            <w:tcW w:w="22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2ECA" w:rsidRDefault="00830010">
            <w:pPr>
              <w:pStyle w:val="710"/>
              <w:snapToGrid w:val="0"/>
              <w:spacing w:line="320" w:lineRule="exact"/>
              <w:ind w:firstLineChars="200" w:firstLine="640"/>
              <w:rPr>
                <w:rFonts w:asci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int="eastAsia"/>
                <w:sz w:val="32"/>
                <w:szCs w:val="32"/>
              </w:rPr>
              <w:t>良好</w:t>
            </w:r>
          </w:p>
        </w:tc>
      </w:tr>
      <w:tr w:rsidR="00482ECA">
        <w:trPr>
          <w:trHeight w:val="981"/>
          <w:jc w:val="center"/>
        </w:trPr>
        <w:tc>
          <w:tcPr>
            <w:tcW w:w="8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2ECA" w:rsidRDefault="00482ECA">
            <w:pPr>
              <w:pStyle w:val="210"/>
              <w:snapToGrid w:val="0"/>
              <w:jc w:val="center"/>
              <w:rPr>
                <w:rFonts w:asci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2ECA" w:rsidRDefault="00482ECA">
            <w:pPr>
              <w:pStyle w:val="1310"/>
              <w:snapToGrid w:val="0"/>
              <w:jc w:val="center"/>
              <w:rPr>
                <w:rFonts w:asci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4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2ECA" w:rsidRDefault="00482ECA">
            <w:pPr>
              <w:pStyle w:val="1410"/>
              <w:snapToGrid w:val="0"/>
              <w:jc w:val="center"/>
              <w:rPr>
                <w:rFonts w:asci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026" w:type="dxa"/>
            <w:tcBorders>
              <w:top w:val="single" w:sz="4" w:space="0" w:color="auto"/>
            </w:tcBorders>
            <w:vAlign w:val="center"/>
          </w:tcPr>
          <w:p w:rsidR="00482ECA" w:rsidRDefault="00482ECA">
            <w:pPr>
              <w:pStyle w:val="1510"/>
              <w:snapToGrid w:val="0"/>
              <w:ind w:firstLineChars="50" w:firstLine="160"/>
              <w:rPr>
                <w:rFonts w:asci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3445" w:type="dxa"/>
            <w:tcBorders>
              <w:top w:val="single" w:sz="4" w:space="0" w:color="auto"/>
            </w:tcBorders>
            <w:vAlign w:val="center"/>
          </w:tcPr>
          <w:p w:rsidR="00482ECA" w:rsidRDefault="00482ECA">
            <w:pPr>
              <w:pStyle w:val="1510"/>
              <w:snapToGrid w:val="0"/>
              <w:rPr>
                <w:rFonts w:asci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2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2ECA" w:rsidRDefault="00482ECA" w:rsidP="00830010">
            <w:pPr>
              <w:pStyle w:val="1510"/>
              <w:snapToGrid w:val="0"/>
              <w:jc w:val="center"/>
              <w:rPr>
                <w:rFonts w:ascii="Times New Roman" w:eastAsia="方正仿宋_GBK" w:cs="Times New Roman"/>
                <w:sz w:val="32"/>
                <w:szCs w:val="32"/>
              </w:rPr>
            </w:pPr>
          </w:p>
        </w:tc>
      </w:tr>
      <w:tr w:rsidR="00482ECA">
        <w:trPr>
          <w:trHeight w:val="820"/>
          <w:jc w:val="center"/>
        </w:trPr>
        <w:tc>
          <w:tcPr>
            <w:tcW w:w="8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2ECA" w:rsidRDefault="00482ECA">
            <w:pPr>
              <w:pStyle w:val="210"/>
              <w:snapToGrid w:val="0"/>
              <w:jc w:val="center"/>
              <w:rPr>
                <w:rFonts w:asci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2ECA" w:rsidRDefault="00482ECA">
            <w:pPr>
              <w:pStyle w:val="13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</w:p>
        </w:tc>
        <w:tc>
          <w:tcPr>
            <w:tcW w:w="24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2ECA" w:rsidRDefault="00482ECA">
            <w:pPr>
              <w:pStyle w:val="14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</w:tcBorders>
            <w:vAlign w:val="center"/>
          </w:tcPr>
          <w:p w:rsidR="00482ECA" w:rsidRDefault="00482ECA">
            <w:pPr>
              <w:pStyle w:val="a7"/>
              <w:ind w:firstLineChars="50" w:firstLine="160"/>
              <w:rPr>
                <w:rFonts w:ascii="Times New Roman" w:eastAsia="方正仿宋_GBK" w:hAnsi="Times New Roman" w:cs="Times New Roman"/>
                <w:b w:val="0"/>
                <w:sz w:val="32"/>
                <w:szCs w:val="32"/>
              </w:rPr>
            </w:pPr>
          </w:p>
        </w:tc>
        <w:tc>
          <w:tcPr>
            <w:tcW w:w="3445" w:type="dxa"/>
            <w:tcBorders>
              <w:top w:val="single" w:sz="4" w:space="0" w:color="auto"/>
            </w:tcBorders>
            <w:vAlign w:val="center"/>
          </w:tcPr>
          <w:p w:rsidR="00482ECA" w:rsidRDefault="00482ECA">
            <w:pPr>
              <w:pStyle w:val="1510"/>
              <w:snapToGrid w:val="0"/>
              <w:ind w:firstLine="964"/>
              <w:jc w:val="left"/>
              <w:rPr>
                <w:rFonts w:ascii="Times New Roman" w:eastAsia="方正仿宋_GBK" w:cs="Times New Roman"/>
                <w:b/>
                <w:sz w:val="32"/>
                <w:szCs w:val="32"/>
              </w:rPr>
            </w:pPr>
          </w:p>
        </w:tc>
        <w:tc>
          <w:tcPr>
            <w:tcW w:w="22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2ECA" w:rsidRDefault="00482ECA">
            <w:pPr>
              <w:pStyle w:val="15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</w:p>
        </w:tc>
      </w:tr>
      <w:tr w:rsidR="00482ECA">
        <w:trPr>
          <w:trHeight w:val="820"/>
          <w:jc w:val="center"/>
        </w:trPr>
        <w:tc>
          <w:tcPr>
            <w:tcW w:w="8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2ECA" w:rsidRDefault="00482ECA">
            <w:pPr>
              <w:pStyle w:val="12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</w:p>
        </w:tc>
        <w:tc>
          <w:tcPr>
            <w:tcW w:w="2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2ECA" w:rsidRDefault="00482ECA">
            <w:pPr>
              <w:pStyle w:val="13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</w:p>
        </w:tc>
        <w:tc>
          <w:tcPr>
            <w:tcW w:w="24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2ECA" w:rsidRDefault="00482ECA">
            <w:pPr>
              <w:pStyle w:val="14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</w:tcBorders>
            <w:vAlign w:val="center"/>
          </w:tcPr>
          <w:p w:rsidR="00482ECA" w:rsidRDefault="00482ECA">
            <w:pPr>
              <w:pStyle w:val="15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</w:p>
        </w:tc>
        <w:tc>
          <w:tcPr>
            <w:tcW w:w="3445" w:type="dxa"/>
            <w:tcBorders>
              <w:top w:val="single" w:sz="4" w:space="0" w:color="auto"/>
            </w:tcBorders>
            <w:vAlign w:val="center"/>
          </w:tcPr>
          <w:p w:rsidR="00482ECA" w:rsidRDefault="00482ECA">
            <w:pPr>
              <w:pStyle w:val="15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</w:p>
        </w:tc>
        <w:tc>
          <w:tcPr>
            <w:tcW w:w="22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2ECA" w:rsidRDefault="00482ECA">
            <w:pPr>
              <w:pStyle w:val="15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</w:p>
        </w:tc>
      </w:tr>
      <w:tr w:rsidR="00482ECA">
        <w:trPr>
          <w:trHeight w:val="820"/>
          <w:jc w:val="center"/>
        </w:trPr>
        <w:tc>
          <w:tcPr>
            <w:tcW w:w="8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2ECA" w:rsidRDefault="00482ECA">
            <w:pPr>
              <w:pStyle w:val="12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</w:p>
        </w:tc>
        <w:tc>
          <w:tcPr>
            <w:tcW w:w="2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2ECA" w:rsidRDefault="00482ECA">
            <w:pPr>
              <w:pStyle w:val="13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</w:p>
        </w:tc>
        <w:tc>
          <w:tcPr>
            <w:tcW w:w="24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2ECA" w:rsidRDefault="00482ECA">
            <w:pPr>
              <w:pStyle w:val="14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</w:tcBorders>
            <w:vAlign w:val="center"/>
          </w:tcPr>
          <w:p w:rsidR="00482ECA" w:rsidRDefault="00482ECA">
            <w:pPr>
              <w:pStyle w:val="15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</w:p>
        </w:tc>
        <w:tc>
          <w:tcPr>
            <w:tcW w:w="3445" w:type="dxa"/>
            <w:tcBorders>
              <w:top w:val="single" w:sz="4" w:space="0" w:color="auto"/>
            </w:tcBorders>
            <w:vAlign w:val="center"/>
          </w:tcPr>
          <w:p w:rsidR="00482ECA" w:rsidRDefault="00482ECA">
            <w:pPr>
              <w:pStyle w:val="15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</w:p>
        </w:tc>
        <w:tc>
          <w:tcPr>
            <w:tcW w:w="22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82ECA" w:rsidRDefault="00482ECA">
            <w:pPr>
              <w:pStyle w:val="1510"/>
              <w:snapToGrid w:val="0"/>
              <w:jc w:val="center"/>
              <w:rPr>
                <w:rFonts w:ascii="Times New Roman" w:eastAsia="方正仿宋_GBK" w:cs="Times New Roman"/>
                <w:sz w:val="24"/>
                <w:szCs w:val="28"/>
              </w:rPr>
            </w:pPr>
          </w:p>
        </w:tc>
      </w:tr>
    </w:tbl>
    <w:p w:rsidR="00482ECA" w:rsidRDefault="00482ECA">
      <w:pPr>
        <w:spacing w:line="560" w:lineRule="exact"/>
        <w:rPr>
          <w:rFonts w:ascii="方正仿宋_GBK" w:eastAsia="方正仿宋_GBK" w:cs="Times New Roman"/>
          <w:sz w:val="28"/>
          <w:szCs w:val="32"/>
        </w:rPr>
      </w:pPr>
    </w:p>
    <w:p w:rsidR="00482ECA" w:rsidRDefault="00482ECA">
      <w:pPr>
        <w:jc w:val="left"/>
      </w:pPr>
    </w:p>
    <w:sectPr w:rsidR="00482ECA" w:rsidSect="00482ECA"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4BFA" w:rsidRDefault="00924BFA" w:rsidP="00830010">
      <w:r>
        <w:separator/>
      </w:r>
    </w:p>
  </w:endnote>
  <w:endnote w:type="continuationSeparator" w:id="1">
    <w:p w:rsidR="00924BFA" w:rsidRDefault="00924BFA" w:rsidP="008300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roman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黑体简体">
    <w:altName w:val="宋体"/>
    <w:charset w:val="00"/>
    <w:family w:val="auto"/>
    <w:pitch w:val="variable"/>
    <w:sig w:usb0="00000000" w:usb1="00000000" w:usb2="00000000" w:usb3="00000000" w:csb0="00000000" w:csb1="00000000"/>
  </w:font>
  <w:font w:name="方正黑体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4BFA" w:rsidRDefault="00924BFA" w:rsidP="00830010">
      <w:r>
        <w:separator/>
      </w:r>
    </w:p>
  </w:footnote>
  <w:footnote w:type="continuationSeparator" w:id="1">
    <w:p w:rsidR="00924BFA" w:rsidRDefault="00924BFA" w:rsidP="008300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</w:compat>
  <w:rsids>
    <w:rsidRoot w:val="00482ECA"/>
    <w:rsid w:val="00067546"/>
    <w:rsid w:val="00083D1F"/>
    <w:rsid w:val="00090B6D"/>
    <w:rsid w:val="00397829"/>
    <w:rsid w:val="00482ECA"/>
    <w:rsid w:val="005013E2"/>
    <w:rsid w:val="007B1C1F"/>
    <w:rsid w:val="00830010"/>
    <w:rsid w:val="00842FC5"/>
    <w:rsid w:val="008C7F03"/>
    <w:rsid w:val="008F6049"/>
    <w:rsid w:val="00924BFA"/>
    <w:rsid w:val="00B45C4C"/>
    <w:rsid w:val="00BD17D7"/>
    <w:rsid w:val="00E33E9F"/>
    <w:rsid w:val="00F142C2"/>
    <w:rsid w:val="00FA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82ECA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styleId="1">
    <w:name w:val="heading 1"/>
    <w:basedOn w:val="a"/>
    <w:next w:val="a"/>
    <w:rsid w:val="00482ECA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rsid w:val="00482ECA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rsid w:val="00482ECA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rsid w:val="00482ECA"/>
    <w:pPr>
      <w:snapToGrid w:val="0"/>
      <w:jc w:val="left"/>
    </w:pPr>
    <w:rPr>
      <w:sz w:val="18"/>
    </w:rPr>
  </w:style>
  <w:style w:type="paragraph" w:styleId="a4">
    <w:name w:val="annotation text"/>
    <w:basedOn w:val="a"/>
    <w:rsid w:val="00482ECA"/>
    <w:pPr>
      <w:jc w:val="left"/>
    </w:pPr>
  </w:style>
  <w:style w:type="paragraph" w:styleId="a5">
    <w:name w:val="header"/>
    <w:basedOn w:val="a"/>
    <w:rsid w:val="00482ECA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a6">
    <w:name w:val="footer"/>
    <w:basedOn w:val="a"/>
    <w:rsid w:val="00482ECA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a7">
    <w:name w:val="index heading"/>
    <w:basedOn w:val="a"/>
    <w:rsid w:val="00482ECA"/>
    <w:rPr>
      <w:rFonts w:ascii="Arial" w:hAnsi="Arial"/>
      <w:b/>
    </w:rPr>
  </w:style>
  <w:style w:type="paragraph" w:styleId="a8">
    <w:name w:val="caption"/>
    <w:basedOn w:val="a"/>
    <w:next w:val="a"/>
    <w:rsid w:val="00482ECA"/>
    <w:rPr>
      <w:rFonts w:ascii="Arial" w:eastAsia="黑体" w:hAnsi="Arial"/>
      <w:b/>
      <w:sz w:val="20"/>
    </w:rPr>
  </w:style>
  <w:style w:type="paragraph" w:styleId="a9">
    <w:name w:val="table of figures"/>
    <w:basedOn w:val="a"/>
    <w:next w:val="a"/>
    <w:rsid w:val="00482ECA"/>
  </w:style>
  <w:style w:type="character" w:styleId="aa">
    <w:name w:val="footnote reference"/>
    <w:basedOn w:val="a0"/>
    <w:rsid w:val="00482ECA"/>
    <w:rPr>
      <w:vertAlign w:val="superscript"/>
    </w:rPr>
  </w:style>
  <w:style w:type="character" w:styleId="ab">
    <w:name w:val="annotation reference"/>
    <w:basedOn w:val="a0"/>
    <w:rsid w:val="00482ECA"/>
    <w:rPr>
      <w:sz w:val="21"/>
    </w:rPr>
  </w:style>
  <w:style w:type="character" w:styleId="ac">
    <w:name w:val="line number"/>
    <w:basedOn w:val="a0"/>
    <w:rsid w:val="00482ECA"/>
  </w:style>
  <w:style w:type="character" w:styleId="ad">
    <w:name w:val="page number"/>
    <w:basedOn w:val="a0"/>
    <w:rsid w:val="00482ECA"/>
  </w:style>
  <w:style w:type="character" w:styleId="ae">
    <w:name w:val="endnote reference"/>
    <w:basedOn w:val="a0"/>
    <w:rsid w:val="00482ECA"/>
    <w:rPr>
      <w:vertAlign w:val="superscript"/>
    </w:rPr>
  </w:style>
  <w:style w:type="paragraph" w:styleId="af">
    <w:name w:val="endnote text"/>
    <w:basedOn w:val="a"/>
    <w:rsid w:val="00482ECA"/>
    <w:pPr>
      <w:snapToGrid w:val="0"/>
      <w:jc w:val="left"/>
    </w:pPr>
  </w:style>
  <w:style w:type="paragraph" w:styleId="af0">
    <w:name w:val="table of authorities"/>
    <w:basedOn w:val="a"/>
    <w:next w:val="a"/>
    <w:rsid w:val="00482ECA"/>
    <w:pPr>
      <w:ind w:left="420"/>
    </w:pPr>
  </w:style>
  <w:style w:type="paragraph" w:styleId="af1">
    <w:name w:val="Plain Text"/>
    <w:rsid w:val="00482ECA"/>
    <w:pPr>
      <w:widowControl w:val="0"/>
      <w:jc w:val="both"/>
    </w:pPr>
    <w:rPr>
      <w:rFonts w:ascii="宋体" w:cs="Courier New"/>
      <w:kern w:val="2"/>
      <w:sz w:val="21"/>
      <w:szCs w:val="21"/>
    </w:rPr>
  </w:style>
  <w:style w:type="paragraph" w:customStyle="1" w:styleId="210">
    <w:name w:val="样式 2 10 磅"/>
    <w:next w:val="a3"/>
    <w:rsid w:val="00482ECA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410">
    <w:name w:val="样式 4 10 磅"/>
    <w:next w:val="a4"/>
    <w:rsid w:val="00482ECA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510">
    <w:name w:val="样式 5 10 磅"/>
    <w:next w:val="a5"/>
    <w:rsid w:val="00482ECA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610">
    <w:name w:val="样式 6 10 磅"/>
    <w:next w:val="a6"/>
    <w:rsid w:val="00482ECA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710">
    <w:name w:val="样式 7 10 磅"/>
    <w:next w:val="a7"/>
    <w:rsid w:val="00482ECA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810">
    <w:name w:val="样式 8 10 磅"/>
    <w:next w:val="a8"/>
    <w:rsid w:val="00482ECA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910">
    <w:name w:val="样式 9 10 磅"/>
    <w:next w:val="a9"/>
    <w:rsid w:val="00482ECA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210">
    <w:name w:val="样式 12 10 磅"/>
    <w:rsid w:val="00482ECA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310">
    <w:name w:val="样式 13 10 磅"/>
    <w:rsid w:val="00482ECA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410">
    <w:name w:val="样式 14 10 磅"/>
    <w:rsid w:val="00482ECA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510">
    <w:name w:val="样式 15 10 磅"/>
    <w:rsid w:val="00482ECA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610">
    <w:name w:val="样式 16 10 磅"/>
    <w:rsid w:val="00482ECA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710">
    <w:name w:val="样式 17 10 磅"/>
    <w:next w:val="af"/>
    <w:rsid w:val="00482ECA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810">
    <w:name w:val="样式 18 10 磅"/>
    <w:next w:val="af0"/>
    <w:rsid w:val="00482ECA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styleId="af2">
    <w:name w:val="Balloon Text"/>
    <w:basedOn w:val="a"/>
    <w:rsid w:val="00482ECA"/>
    <w:rPr>
      <w:sz w:val="18"/>
      <w:szCs w:val="18"/>
    </w:rPr>
  </w:style>
  <w:style w:type="paragraph" w:customStyle="1" w:styleId="10">
    <w:name w:val="样式 10 磅"/>
    <w:next w:val="a3"/>
    <w:rsid w:val="00482ECA"/>
    <w:pPr>
      <w:widowControl w:val="0"/>
      <w:jc w:val="both"/>
    </w:pPr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145</Characters>
  <Application>Microsoft Office Word</Application>
  <DocSecurity>0</DocSecurity>
  <Lines>1</Lines>
  <Paragraphs>1</Paragraphs>
  <ScaleCrop>false</ScaleCrop>
  <Company>Microsoft</Company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杨光</dc:creator>
  <cp:lastModifiedBy>5863</cp:lastModifiedBy>
  <cp:revision>6</cp:revision>
  <dcterms:created xsi:type="dcterms:W3CDTF">2025-07-09T02:09:00Z</dcterms:created>
  <dcterms:modified xsi:type="dcterms:W3CDTF">2026-09-08T00:46:00Z</dcterms:modified>
</cp:coreProperties>
</file>