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tabs>
          <w:tab w:val="left" w:pos="6405"/>
        </w:tabs>
        <w:spacing w:before="156" w:after="0"/>
        <w:jc w:val="left"/>
        <w:outlineLvl w:val="9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</w:t>
      </w:r>
      <w:r>
        <w:rPr>
          <w:rFonts w:ascii="方正仿宋_GBK" w:eastAsia="方正仿宋_GBK"/>
          <w:sz w:val="32"/>
          <w:szCs w:val="32"/>
        </w:rPr>
        <w:t>7</w:t>
      </w:r>
    </w:p>
    <w:p>
      <w:pPr>
        <w:pStyle w:val="124"/>
        <w:spacing w:line="360" w:lineRule="auto"/>
        <w:ind w:leftChars="-171" w:left="-547" w:right="142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可感染人类的高致病性病原微生物菌（毒）种或样本准运证书</w:t>
      </w:r>
    </w:p>
    <w:p>
      <w:pPr>
        <w:pStyle w:val="124"/>
        <w:wordWrap w:val="0"/>
        <w:spacing w:line="360" w:lineRule="auto"/>
        <w:ind w:right="-359"/>
        <w:jc w:val="right"/>
        <w:rPr>
          <w:rFonts w:ascii="华文中宋" w:eastAsia="华文中宋" w:hint="eastAsia"/>
          <w:sz w:val="24"/>
        </w:rPr>
      </w:pPr>
      <w:r>
        <w:rPr>
          <w:rFonts w:ascii="华文中宋" w:eastAsia="华文中宋" w:hint="eastAsia"/>
          <w:sz w:val="24"/>
        </w:rPr>
        <w:t>微准运字（年号  ）   号</w:t>
      </w:r>
    </w:p>
    <w:tbl>
      <w:tblPr>
        <w:jc w:val="center"/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993"/>
        <w:gridCol w:w="922"/>
        <w:gridCol w:w="401"/>
        <w:gridCol w:w="1094"/>
        <w:gridCol w:w="1491"/>
        <w:gridCol w:w="12"/>
        <w:gridCol w:w="715"/>
        <w:gridCol w:w="597"/>
        <w:gridCol w:w="1318"/>
      </w:tblGrid>
      <w:tr>
        <w:trPr>
          <w:trHeight w:val="645"/>
        </w:trPr>
        <w:tc>
          <w:tcPr>
            <w:tcW w:w="203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菌（毒）种或样本</w:t>
            </w:r>
          </w:p>
        </w:tc>
        <w:tc>
          <w:tcPr>
            <w:tcW w:w="19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名称（中英文）</w:t>
            </w:r>
          </w:p>
        </w:tc>
        <w:tc>
          <w:tcPr>
            <w:tcW w:w="14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  <w:szCs w:val="28"/>
              </w:rPr>
            </w:pPr>
            <w:r>
              <w:rPr>
                <w:rFonts w:ascii="华文中宋" w:eastAsia="华文中宋" w:hint="eastAsia"/>
                <w:sz w:val="24"/>
              </w:rPr>
              <w:t>总数量</w:t>
            </w:r>
          </w:p>
        </w:tc>
        <w:tc>
          <w:tcPr>
            <w:tcW w:w="1491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  <w:szCs w:val="28"/>
              </w:rPr>
            </w:pPr>
            <w:r>
              <w:rPr>
                <w:rFonts w:ascii="华文中宋" w:eastAsia="华文中宋" w:hint="eastAsia"/>
                <w:sz w:val="24"/>
              </w:rPr>
              <w:t>每包装容量</w:t>
            </w:r>
          </w:p>
        </w:tc>
        <w:tc>
          <w:tcPr>
            <w:tcW w:w="13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  <w:szCs w:val="28"/>
              </w:rPr>
            </w:pPr>
            <w:r>
              <w:rPr>
                <w:rFonts w:ascii="华文中宋" w:eastAsia="华文中宋" w:hint="eastAsia"/>
                <w:sz w:val="24"/>
              </w:rPr>
              <w:t>包装数量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  <w:szCs w:val="28"/>
              </w:rPr>
            </w:pPr>
            <w:r>
              <w:rPr>
                <w:rFonts w:ascii="华文中宋" w:eastAsia="华文中宋" w:hint="eastAsia"/>
                <w:sz w:val="24"/>
              </w:rPr>
              <w:t>样品状态</w:t>
            </w:r>
          </w:p>
        </w:tc>
      </w:tr>
      <w:tr>
        <w:trPr>
          <w:trHeight w:val="663"/>
        </w:trPr>
        <w:tc>
          <w:tcPr>
            <w:tcW w:w="2030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9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4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491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32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86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分类/UN编号</w:t>
            </w:r>
          </w:p>
        </w:tc>
        <w:tc>
          <w:tcPr>
            <w:tcW w:w="341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491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运输目的</w:t>
            </w:r>
          </w:p>
        </w:tc>
        <w:tc>
          <w:tcPr>
            <w:tcW w:w="26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73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主容器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辅助容器</w:t>
            </w:r>
          </w:p>
        </w:tc>
        <w:tc>
          <w:tcPr>
            <w:tcW w:w="1094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491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填充物</w:t>
            </w:r>
          </w:p>
        </w:tc>
        <w:tc>
          <w:tcPr>
            <w:tcW w:w="26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86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外包装</w:t>
            </w:r>
          </w:p>
        </w:tc>
        <w:tc>
          <w:tcPr>
            <w:tcW w:w="341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221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制冷剂名称与数量</w:t>
            </w:r>
          </w:p>
        </w:tc>
        <w:tc>
          <w:tcPr>
            <w:tcW w:w="19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86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拆检注意事项</w:t>
            </w:r>
          </w:p>
        </w:tc>
        <w:tc>
          <w:tcPr>
            <w:tcW w:w="754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759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运输次数及</w:t>
            </w:r>
          </w:p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运输日期</w:t>
            </w:r>
          </w:p>
        </w:tc>
        <w:tc>
          <w:tcPr>
            <w:tcW w:w="754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86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运输起点</w:t>
            </w:r>
          </w:p>
        </w:tc>
        <w:tc>
          <w:tcPr>
            <w:tcW w:w="754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86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运输终点</w:t>
            </w:r>
          </w:p>
        </w:tc>
        <w:tc>
          <w:tcPr>
            <w:tcW w:w="754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31"/>
        </w:trPr>
        <w:tc>
          <w:tcPr>
            <w:tcW w:w="203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运输申请单位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名称</w:t>
            </w:r>
          </w:p>
        </w:tc>
        <w:tc>
          <w:tcPr>
            <w:tcW w:w="655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73"/>
        </w:trPr>
        <w:tc>
          <w:tcPr>
            <w:tcW w:w="2030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地址</w:t>
            </w:r>
          </w:p>
        </w:tc>
        <w:tc>
          <w:tcPr>
            <w:tcW w:w="655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87"/>
        </w:trPr>
        <w:tc>
          <w:tcPr>
            <w:tcW w:w="2030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联系人</w:t>
            </w:r>
          </w:p>
        </w:tc>
        <w:tc>
          <w:tcPr>
            <w:tcW w:w="241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5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电话</w:t>
            </w:r>
          </w:p>
        </w:tc>
        <w:tc>
          <w:tcPr>
            <w:tcW w:w="26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290"/>
        </w:trPr>
        <w:tc>
          <w:tcPr>
            <w:tcW w:w="203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接收单位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名称</w:t>
            </w:r>
          </w:p>
        </w:tc>
        <w:tc>
          <w:tcPr>
            <w:tcW w:w="655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345"/>
        </w:trPr>
        <w:tc>
          <w:tcPr>
            <w:tcW w:w="2030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地址</w:t>
            </w:r>
          </w:p>
        </w:tc>
        <w:tc>
          <w:tcPr>
            <w:tcW w:w="655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468"/>
        </w:trPr>
        <w:tc>
          <w:tcPr>
            <w:tcW w:w="2030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联系人</w:t>
            </w:r>
          </w:p>
        </w:tc>
        <w:tc>
          <w:tcPr>
            <w:tcW w:w="241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  <w:tc>
          <w:tcPr>
            <w:tcW w:w="1491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电话</w:t>
            </w:r>
          </w:p>
        </w:tc>
        <w:tc>
          <w:tcPr>
            <w:tcW w:w="26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435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运输方法</w:t>
            </w:r>
          </w:p>
        </w:tc>
        <w:tc>
          <w:tcPr>
            <w:tcW w:w="754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</w:p>
        </w:tc>
      </w:tr>
      <w:tr>
        <w:trPr>
          <w:trHeight w:val="512"/>
        </w:trPr>
        <w:tc>
          <w:tcPr>
            <w:tcW w:w="2030" w:type="dxa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center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>批准单位</w:t>
            </w:r>
          </w:p>
        </w:tc>
        <w:tc>
          <w:tcPr>
            <w:tcW w:w="754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right"/>
              <w:rPr>
                <w:rFonts w:ascii="华文中宋" w:eastAsia="华文中宋" w:hint="eastAsia"/>
                <w:sz w:val="24"/>
              </w:rPr>
            </w:pPr>
          </w:p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right"/>
              <w:rPr>
                <w:rFonts w:ascii="华文中宋" w:eastAsia="华文中宋" w:hint="eastAsia"/>
                <w:sz w:val="24"/>
              </w:rPr>
            </w:pPr>
          </w:p>
          <w:p>
            <w:pPr>
              <w:pStyle w:val="124"/>
              <w:tabs>
                <w:tab w:val="center" w:pos="4153"/>
                <w:tab w:val="right" w:pos="8306"/>
              </w:tabs>
              <w:snapToGrid w:val="0"/>
              <w:ind w:right="140"/>
              <w:jc w:val="right"/>
              <w:rPr>
                <w:rFonts w:ascii="华文中宋" w:eastAsia="华文中宋" w:hint="eastAsia"/>
                <w:sz w:val="24"/>
              </w:rPr>
            </w:pPr>
          </w:p>
          <w:p>
            <w:pPr>
              <w:pStyle w:val="124"/>
              <w:tabs>
                <w:tab w:val="center" w:pos="4153"/>
                <w:tab w:val="right" w:pos="8306"/>
              </w:tabs>
              <w:wordWrap w:val="0"/>
              <w:snapToGrid w:val="0"/>
              <w:ind w:right="140"/>
              <w:jc w:val="right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 xml:space="preserve">公  章       </w:t>
            </w:r>
          </w:p>
          <w:p>
            <w:pPr>
              <w:pStyle w:val="124"/>
              <w:tabs>
                <w:tab w:val="center" w:pos="4153"/>
                <w:tab w:val="right" w:pos="8306"/>
              </w:tabs>
              <w:wordWrap w:val="0"/>
              <w:snapToGrid w:val="0"/>
              <w:ind w:right="140"/>
              <w:jc w:val="right"/>
              <w:rPr>
                <w:rFonts w:ascii="华文中宋" w:eastAsia="华文中宋" w:hint="eastAsia"/>
                <w:sz w:val="24"/>
              </w:rPr>
            </w:pPr>
            <w:r>
              <w:rPr>
                <w:rFonts w:ascii="华文中宋" w:eastAsia="华文中宋" w:hint="eastAsia"/>
                <w:sz w:val="24"/>
              </w:rPr>
              <w:t xml:space="preserve">年   月   日    </w:t>
            </w:r>
          </w:p>
        </w:tc>
      </w:tr>
    </w:tbl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basedOn w:val="0"/>
    <w:pPr>
      <w:spacing w:after="120"/>
      <w:ind w:left="420"/>
    </w:pPr>
  </w:style>
  <w:style w:type="paragraph" w:styleId="78">
    <w:name w:val="Body Text First Indent 2"/>
    <w:basedOn w:val="67"/>
    <w:pPr>
      <w:ind w:firstLine="420"/>
    </w:pPr>
  </w:style>
  <w:style w:type="character" w:styleId="97">
    <w:name w:val="HTML Definition"/>
    <w:basedOn w:val="10"/>
    <w:rPr>
      <w:i/>
    </w:rPr>
  </w:style>
  <w:style w:type="paragraph" w:customStyle="1" w:styleId="123">
    <w:name w:val="样式 10 10 磅"/>
    <w:next w:val="78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124">
    <w:name w:val="样式 24 10 磅"/>
    <w:next w:val="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164</Words>
  <Characters>166</Characters>
  <Lines>68</Lines>
  <Paragraphs>35</Paragraphs>
  <CharactersWithSpaces>190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2021-08-25T09:36:08Z</dcterms:created>
  <dcterms:modified xsi:type="dcterms:W3CDTF">2021-08-25T09:36:14Z</dcterms:modified>
</cp:coreProperties>
</file>