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300" w:lineRule="atLeast"/>
        <w:ind w:right="0"/>
        <w:jc w:val="center"/>
        <w:rPr>
          <w:rFonts w:ascii="宋体" w:eastAsia="宋体" w:cs="宋体"/>
          <w:b/>
          <w:bCs/>
          <w:i w:val="0"/>
          <w:iCs w:val="0"/>
          <w:caps w:val="0"/>
          <w:smallCaps w:val="0"/>
          <w:color w:val="000000"/>
          <w:spacing w:val="0"/>
          <w:sz w:val="40"/>
          <w:szCs w:val="40"/>
          <w:lang w:val="en-US" w:eastAsia="zh-CN"/>
        </w:rPr>
      </w:pPr>
      <w:bookmarkStart w:id="0" w:name="_GoBack"/>
      <w:bookmarkEnd w:id="0"/>
      <w:r>
        <w:rPr>
          <w:rFonts w:ascii="宋体" w:eastAsia="宋体" w:cs="宋体" w:hint="eastAsia"/>
          <w:b/>
          <w:bCs/>
          <w:i w:val="0"/>
          <w:iCs w:val="0"/>
          <w:caps w:val="0"/>
          <w:smallCaps w:val="0"/>
          <w:color w:val="000000"/>
          <w:spacing w:val="0"/>
          <w:sz w:val="40"/>
          <w:szCs w:val="40"/>
          <w:lang w:val="en-US" w:eastAsia="zh-CN"/>
        </w:rPr>
        <w:t>武汉海关涉案物资竞买须知</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420" w:lineRule="atLeast"/>
        <w:ind w:left="0" w:right="0" w:firstLine="560"/>
        <w:jc w:val="both"/>
        <w:rPr>
          <w:rFonts w:ascii="宋体" w:eastAsia="宋体" w:cs="宋体" w:hint="eastAsia"/>
          <w:i w:val="0"/>
          <w:iCs w:val="0"/>
          <w:caps w:val="0"/>
          <w:smallCaps w:val="0"/>
          <w:color w:val="666666"/>
          <w:spacing w:val="0"/>
          <w:sz w:val="28"/>
          <w:szCs w:val="28"/>
        </w:rPr>
      </w:pP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420" w:lineRule="atLeast"/>
        <w:ind w:left="0" w:right="0" w:firstLine="560"/>
        <w:jc w:val="both"/>
        <w:rPr>
          <w:rFonts w:ascii="Helvetica" w:eastAsia="Helvetica" w:cs="Helvetica" w:hAnsi="Helvetica"/>
          <w:i w:val="0"/>
          <w:iCs w:val="0"/>
          <w:caps w:val="0"/>
          <w:smallCaps w:val="0"/>
          <w:color w:val="000000"/>
          <w:spacing w:val="0"/>
          <w:sz w:val="21"/>
          <w:szCs w:val="21"/>
        </w:rPr>
      </w:pPr>
      <w:r>
        <w:rPr>
          <w:rFonts w:ascii="宋体" w:eastAsia="宋体" w:cs="宋体" w:hint="eastAsia"/>
          <w:i w:val="0"/>
          <w:iCs w:val="0"/>
          <w:caps w:val="0"/>
          <w:smallCaps w:val="0"/>
          <w:color w:val="000000"/>
          <w:spacing w:val="0"/>
          <w:sz w:val="28"/>
          <w:szCs w:val="28"/>
        </w:rPr>
        <w:t>根据《中华人民共和国拍卖法》及本公司拍卖业务规则规定，湖北</w:t>
      </w:r>
      <w:r>
        <w:rPr>
          <w:rFonts w:ascii="宋体" w:eastAsia="宋体" w:cs="宋体" w:hint="eastAsia"/>
          <w:i w:val="0"/>
          <w:iCs w:val="0"/>
          <w:caps w:val="0"/>
          <w:smallCaps w:val="0"/>
          <w:color w:val="000000"/>
          <w:spacing w:val="0"/>
          <w:sz w:val="28"/>
          <w:szCs w:val="28"/>
          <w:lang w:val="en-US" w:eastAsia="zh-CN"/>
        </w:rPr>
        <w:t>楚天世纪</w:t>
      </w:r>
      <w:r>
        <w:rPr>
          <w:rFonts w:ascii="宋体" w:eastAsia="宋体" w:cs="宋体" w:hint="eastAsia"/>
          <w:i w:val="0"/>
          <w:iCs w:val="0"/>
          <w:caps w:val="0"/>
          <w:smallCaps w:val="0"/>
          <w:color w:val="000000"/>
          <w:spacing w:val="0"/>
          <w:sz w:val="28"/>
          <w:szCs w:val="28"/>
        </w:rPr>
        <w:t>拍卖有限公司定于202</w:t>
      </w:r>
      <w:r>
        <w:rPr>
          <w:rFonts w:ascii="宋体" w:eastAsia="宋体" w:cs="宋体" w:hint="eastAsia"/>
          <w:i w:val="0"/>
          <w:iCs w:val="0"/>
          <w:caps w:val="0"/>
          <w:smallCaps w:val="0"/>
          <w:color w:val="000000"/>
          <w:spacing w:val="0"/>
          <w:sz w:val="28"/>
          <w:szCs w:val="28"/>
          <w:lang w:val="en-US" w:eastAsia="zh-CN"/>
        </w:rPr>
        <w:t>6</w:t>
      </w:r>
      <w:r>
        <w:rPr>
          <w:rFonts w:ascii="宋体" w:eastAsia="宋体" w:cs="宋体" w:hint="eastAsia"/>
          <w:i w:val="0"/>
          <w:iCs w:val="0"/>
          <w:caps w:val="0"/>
          <w:smallCaps w:val="0"/>
          <w:color w:val="000000"/>
          <w:spacing w:val="0"/>
          <w:sz w:val="28"/>
          <w:szCs w:val="28"/>
        </w:rPr>
        <w:t>年9月</w:t>
      </w:r>
      <w:r>
        <w:rPr>
          <w:rFonts w:ascii="宋体" w:eastAsia="宋体" w:cs="宋体" w:hint="eastAsia"/>
          <w:i w:val="0"/>
          <w:iCs w:val="0"/>
          <w:caps w:val="0"/>
          <w:smallCaps w:val="0"/>
          <w:color w:val="000000"/>
          <w:spacing w:val="0"/>
          <w:sz w:val="28"/>
          <w:szCs w:val="28"/>
          <w:lang w:val="en-US" w:eastAsia="zh-CN"/>
        </w:rPr>
        <w:t>22</w:t>
      </w:r>
      <w:r>
        <w:rPr>
          <w:rFonts w:ascii="宋体" w:eastAsia="宋体" w:cs="宋体" w:hint="eastAsia"/>
          <w:i w:val="0"/>
          <w:iCs w:val="0"/>
          <w:caps w:val="0"/>
          <w:smallCaps w:val="0"/>
          <w:color w:val="000000"/>
          <w:spacing w:val="0"/>
          <w:sz w:val="28"/>
          <w:szCs w:val="28"/>
        </w:rPr>
        <w:t>日10:00至2</w:t>
      </w:r>
      <w:r>
        <w:rPr>
          <w:rFonts w:ascii="宋体" w:eastAsia="宋体" w:cs="宋体" w:hint="eastAsia"/>
          <w:i w:val="0"/>
          <w:iCs w:val="0"/>
          <w:caps w:val="0"/>
          <w:smallCaps w:val="0"/>
          <w:color w:val="000000"/>
          <w:spacing w:val="0"/>
          <w:sz w:val="28"/>
          <w:szCs w:val="28"/>
          <w:lang w:val="en-US" w:eastAsia="zh-CN"/>
        </w:rPr>
        <w:t>3</w:t>
      </w:r>
      <w:r>
        <w:rPr>
          <w:rFonts w:ascii="宋体" w:eastAsia="宋体" w:cs="宋体" w:hint="eastAsia"/>
          <w:i w:val="0"/>
          <w:iCs w:val="0"/>
          <w:caps w:val="0"/>
          <w:smallCaps w:val="0"/>
          <w:color w:val="000000"/>
          <w:spacing w:val="0"/>
          <w:sz w:val="28"/>
          <w:szCs w:val="28"/>
        </w:rPr>
        <w:t>日1</w:t>
      </w:r>
      <w:r>
        <w:rPr>
          <w:rFonts w:ascii="宋体" w:eastAsia="宋体" w:cs="宋体" w:hint="eastAsia"/>
          <w:i w:val="0"/>
          <w:iCs w:val="0"/>
          <w:caps w:val="0"/>
          <w:smallCaps w:val="0"/>
          <w:color w:val="000000"/>
          <w:spacing w:val="0"/>
          <w:sz w:val="28"/>
          <w:szCs w:val="28"/>
          <w:lang w:val="en-US" w:eastAsia="zh-CN"/>
        </w:rPr>
        <w:t>0</w:t>
      </w:r>
      <w:r>
        <w:rPr>
          <w:rFonts w:ascii="宋体" w:eastAsia="宋体" w:cs="宋体" w:hint="eastAsia"/>
          <w:i w:val="0"/>
          <w:iCs w:val="0"/>
          <w:caps w:val="0"/>
          <w:smallCaps w:val="0"/>
          <w:color w:val="000000"/>
          <w:spacing w:val="0"/>
          <w:sz w:val="28"/>
          <w:szCs w:val="28"/>
        </w:rPr>
        <w:t>:00（延时的除外）在阿里资产处置平台（</w:t>
      </w:r>
      <w:r>
        <w:rPr>
          <w:rFonts w:ascii="宋体" w:eastAsia="宋体" w:cs="宋体" w:hint="eastAsia"/>
          <w:i w:val="0"/>
          <w:iCs w:val="0"/>
          <w:caps w:val="0"/>
          <w:smallCaps w:val="0"/>
          <w:color w:val="000000"/>
          <w:spacing w:val="-20"/>
          <w:sz w:val="28"/>
          <w:szCs w:val="28"/>
        </w:rPr>
        <w:t>网址：http://zc-paimai.taobao.com</w:t>
      </w:r>
      <w:r>
        <w:rPr>
          <w:rFonts w:ascii="宋体" w:eastAsia="宋体" w:cs="宋体" w:hint="eastAsia"/>
          <w:i w:val="0"/>
          <w:iCs w:val="0"/>
          <w:caps w:val="0"/>
          <w:smallCaps w:val="0"/>
          <w:color w:val="000000"/>
          <w:spacing w:val="0"/>
          <w:sz w:val="28"/>
          <w:szCs w:val="28"/>
        </w:rPr>
        <w:t>）上，对武汉海关</w:t>
      </w:r>
      <w:r>
        <w:rPr>
          <w:rFonts w:ascii="宋体" w:eastAsia="宋体" w:cs="宋体" w:hint="eastAsia"/>
          <w:i w:val="0"/>
          <w:iCs w:val="0"/>
          <w:caps w:val="0"/>
          <w:smallCaps w:val="0"/>
          <w:color w:val="000000"/>
          <w:spacing w:val="0"/>
          <w:sz w:val="28"/>
          <w:szCs w:val="28"/>
          <w:lang w:val="en-US" w:eastAsia="zh-CN"/>
        </w:rPr>
        <w:t>涉案</w:t>
      </w:r>
      <w:r>
        <w:rPr>
          <w:rFonts w:ascii="宋体" w:eastAsia="宋体" w:cs="宋体" w:hint="eastAsia"/>
          <w:i w:val="0"/>
          <w:iCs w:val="0"/>
          <w:caps w:val="0"/>
          <w:smallCaps w:val="0"/>
          <w:color w:val="000000"/>
          <w:spacing w:val="0"/>
          <w:sz w:val="28"/>
          <w:szCs w:val="28"/>
        </w:rPr>
        <w:t>物资进行公开拍卖，现就有关竞买须知敬告竞买人：</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420" w:lineRule="atLeast"/>
        <w:ind w:left="0" w:right="0" w:firstLine="560"/>
        <w:jc w:val="both"/>
        <w:rPr>
          <w:rFonts w:ascii="Helvetica" w:eastAsia="Helvetica" w:cs="Helvetica" w:hAnsi="Helvetica"/>
          <w:i w:val="0"/>
          <w:iCs w:val="0"/>
          <w:caps w:val="0"/>
          <w:smallCaps w:val="0"/>
          <w:color w:val="000000"/>
          <w:spacing w:val="0"/>
          <w:sz w:val="21"/>
          <w:szCs w:val="21"/>
        </w:rPr>
      </w:pPr>
      <w:r>
        <w:rPr>
          <w:rFonts w:ascii="宋体" w:eastAsia="宋体" w:cs="宋体" w:hint="eastAsia"/>
          <w:i w:val="0"/>
          <w:iCs w:val="0"/>
          <w:caps w:val="0"/>
          <w:smallCaps w:val="0"/>
          <w:color w:val="000000"/>
          <w:spacing w:val="0"/>
          <w:sz w:val="28"/>
          <w:szCs w:val="28"/>
        </w:rPr>
        <w:t>一、本须知依照《中华人民共和国拍卖法》及相关法律法规制定，本公司一切拍卖活动是在“公开、公平、公正、诚实信用”的原则下进行，具有法律效力。</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420" w:lineRule="atLeast"/>
        <w:ind w:left="0" w:right="0" w:firstLine="560"/>
        <w:jc w:val="both"/>
        <w:rPr>
          <w:rFonts w:ascii="Helvetica" w:eastAsia="Helvetica" w:cs="Helvetica" w:hAnsi="Helvetica"/>
          <w:i w:val="0"/>
          <w:iCs w:val="0"/>
          <w:caps w:val="0"/>
          <w:smallCaps w:val="0"/>
          <w:color w:val="000000"/>
          <w:spacing w:val="0"/>
          <w:sz w:val="21"/>
          <w:szCs w:val="21"/>
        </w:rPr>
      </w:pPr>
      <w:r>
        <w:rPr>
          <w:rFonts w:ascii="宋体" w:eastAsia="宋体" w:cs="宋体" w:hint="eastAsia"/>
          <w:i w:val="0"/>
          <w:iCs w:val="0"/>
          <w:caps w:val="0"/>
          <w:smallCaps w:val="0"/>
          <w:color w:val="000000"/>
          <w:spacing w:val="0"/>
          <w:sz w:val="28"/>
          <w:szCs w:val="28"/>
        </w:rPr>
        <w:t>二、竞买人应认真仔细阅读本须知，了解本须知的全部内容，参加本次拍卖活动的当事人和竞买人必须遵守本须知的各项条款，并对自己的行为承担法律责任。</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420" w:lineRule="atLeast"/>
        <w:ind w:left="0" w:right="0" w:firstLine="560"/>
        <w:jc w:val="both"/>
        <w:rPr>
          <w:rFonts w:ascii="Helvetica" w:eastAsia="Helvetica" w:cs="Helvetica" w:hAnsi="Helvetica"/>
          <w:i w:val="0"/>
          <w:iCs w:val="0"/>
          <w:caps w:val="0"/>
          <w:smallCaps w:val="0"/>
          <w:color w:val="000000"/>
          <w:spacing w:val="0"/>
          <w:sz w:val="21"/>
          <w:szCs w:val="21"/>
        </w:rPr>
      </w:pPr>
      <w:r>
        <w:rPr>
          <w:rFonts w:ascii="宋体" w:eastAsia="宋体" w:cs="宋体" w:hint="eastAsia"/>
          <w:i w:val="0"/>
          <w:iCs w:val="0"/>
          <w:caps w:val="0"/>
          <w:smallCaps w:val="0"/>
          <w:color w:val="000000"/>
          <w:spacing w:val="0"/>
          <w:sz w:val="28"/>
          <w:szCs w:val="28"/>
        </w:rPr>
        <w:t>三、本次拍卖标的为一批海关</w:t>
      </w:r>
      <w:r>
        <w:rPr>
          <w:rFonts w:ascii="宋体" w:eastAsia="宋体" w:cs="宋体" w:hint="eastAsia"/>
          <w:i w:val="0"/>
          <w:iCs w:val="0"/>
          <w:caps w:val="0"/>
          <w:smallCaps w:val="0"/>
          <w:color w:val="000000"/>
          <w:spacing w:val="0"/>
          <w:sz w:val="28"/>
          <w:szCs w:val="28"/>
          <w:lang w:val="en-US" w:eastAsia="zh-CN"/>
        </w:rPr>
        <w:t>涉案无人机和</w:t>
      </w:r>
      <w:r>
        <w:rPr>
          <w:rFonts w:ascii="宋体" w:eastAsia="宋体" w:cs="宋体" w:hint="eastAsia"/>
          <w:i w:val="0"/>
          <w:iCs w:val="0"/>
          <w:caps w:val="0"/>
          <w:smallCaps w:val="0"/>
          <w:color w:val="000000"/>
          <w:spacing w:val="0"/>
          <w:sz w:val="28"/>
          <w:szCs w:val="28"/>
        </w:rPr>
        <w:t>服</w:t>
      </w:r>
      <w:r>
        <w:rPr>
          <w:rFonts w:ascii="宋体" w:eastAsia="宋体" w:cs="宋体" w:hint="eastAsia"/>
          <w:i w:val="0"/>
          <w:iCs w:val="0"/>
          <w:caps w:val="0"/>
          <w:smallCaps w:val="0"/>
          <w:color w:val="000000"/>
          <w:spacing w:val="0"/>
          <w:sz w:val="28"/>
          <w:szCs w:val="28"/>
          <w:lang w:val="en-US" w:eastAsia="zh-CN"/>
        </w:rPr>
        <w:t>装</w:t>
      </w:r>
      <w:r>
        <w:rPr>
          <w:rFonts w:ascii="宋体" w:eastAsia="宋体" w:cs="宋体" w:hint="eastAsia"/>
          <w:i w:val="0"/>
          <w:iCs w:val="0"/>
          <w:caps w:val="0"/>
          <w:smallCaps w:val="0"/>
          <w:color w:val="000000"/>
          <w:spacing w:val="0"/>
          <w:sz w:val="28"/>
          <w:szCs w:val="28"/>
        </w:rPr>
        <w:t>（共计2项），详见《拍卖标的清单》，</w:t>
      </w:r>
      <w:r>
        <w:rPr>
          <w:rFonts w:ascii="宋体" w:eastAsia="宋体" w:cs="宋体" w:hint="eastAsia"/>
          <w:b/>
          <w:bCs/>
          <w:i w:val="0"/>
          <w:iCs w:val="0"/>
          <w:caps w:val="0"/>
          <w:smallCaps w:val="0"/>
          <w:color w:val="000000"/>
          <w:spacing w:val="0"/>
          <w:sz w:val="28"/>
          <w:szCs w:val="28"/>
        </w:rPr>
        <w:t>拍卖时间：202</w:t>
      </w:r>
      <w:r>
        <w:rPr>
          <w:rFonts w:ascii="宋体" w:eastAsia="宋体" w:cs="宋体" w:hint="eastAsia"/>
          <w:b/>
          <w:bCs/>
          <w:i w:val="0"/>
          <w:iCs w:val="0"/>
          <w:caps w:val="0"/>
          <w:smallCaps w:val="0"/>
          <w:color w:val="000000"/>
          <w:spacing w:val="0"/>
          <w:sz w:val="28"/>
          <w:szCs w:val="28"/>
          <w:lang w:val="en-US" w:eastAsia="zh-CN"/>
        </w:rPr>
        <w:t>6</w:t>
      </w:r>
      <w:r>
        <w:rPr>
          <w:rFonts w:ascii="宋体" w:eastAsia="宋体" w:cs="宋体" w:hint="eastAsia"/>
          <w:b/>
          <w:bCs/>
          <w:i w:val="0"/>
          <w:iCs w:val="0"/>
          <w:caps w:val="0"/>
          <w:smallCaps w:val="0"/>
          <w:color w:val="000000"/>
          <w:spacing w:val="0"/>
          <w:sz w:val="28"/>
          <w:szCs w:val="28"/>
        </w:rPr>
        <w:t>年9月2</w:t>
      </w:r>
      <w:r>
        <w:rPr>
          <w:rFonts w:ascii="宋体" w:eastAsia="宋体" w:cs="宋体" w:hint="eastAsia"/>
          <w:b/>
          <w:bCs/>
          <w:i w:val="0"/>
          <w:iCs w:val="0"/>
          <w:caps w:val="0"/>
          <w:smallCaps w:val="0"/>
          <w:color w:val="000000"/>
          <w:spacing w:val="0"/>
          <w:sz w:val="28"/>
          <w:szCs w:val="28"/>
          <w:lang w:val="en-US" w:eastAsia="zh-CN"/>
        </w:rPr>
        <w:t>2</w:t>
      </w:r>
      <w:r>
        <w:rPr>
          <w:rFonts w:ascii="宋体" w:eastAsia="宋体" w:cs="宋体" w:hint="eastAsia"/>
          <w:b/>
          <w:bCs/>
          <w:i w:val="0"/>
          <w:iCs w:val="0"/>
          <w:caps w:val="0"/>
          <w:smallCaps w:val="0"/>
          <w:color w:val="000000"/>
          <w:spacing w:val="0"/>
          <w:sz w:val="28"/>
          <w:szCs w:val="28"/>
        </w:rPr>
        <w:t>日10:00至2</w:t>
      </w:r>
      <w:r>
        <w:rPr>
          <w:rFonts w:ascii="宋体" w:eastAsia="宋体" w:cs="宋体" w:hint="eastAsia"/>
          <w:b/>
          <w:bCs/>
          <w:i w:val="0"/>
          <w:iCs w:val="0"/>
          <w:caps w:val="0"/>
          <w:smallCaps w:val="0"/>
          <w:color w:val="000000"/>
          <w:spacing w:val="0"/>
          <w:sz w:val="28"/>
          <w:szCs w:val="28"/>
          <w:lang w:val="en-US" w:eastAsia="zh-CN"/>
        </w:rPr>
        <w:t>3</w:t>
      </w:r>
      <w:r>
        <w:rPr>
          <w:rFonts w:ascii="宋体" w:eastAsia="宋体" w:cs="宋体" w:hint="eastAsia"/>
          <w:b/>
          <w:bCs/>
          <w:i w:val="0"/>
          <w:iCs w:val="0"/>
          <w:caps w:val="0"/>
          <w:smallCaps w:val="0"/>
          <w:color w:val="000000"/>
          <w:spacing w:val="0"/>
          <w:sz w:val="28"/>
          <w:szCs w:val="28"/>
        </w:rPr>
        <w:t>日1</w:t>
      </w:r>
      <w:r>
        <w:rPr>
          <w:rFonts w:ascii="宋体" w:eastAsia="宋体" w:cs="宋体" w:hint="eastAsia"/>
          <w:b/>
          <w:bCs/>
          <w:i w:val="0"/>
          <w:iCs w:val="0"/>
          <w:caps w:val="0"/>
          <w:smallCaps w:val="0"/>
          <w:color w:val="000000"/>
          <w:spacing w:val="0"/>
          <w:sz w:val="28"/>
          <w:szCs w:val="28"/>
          <w:lang w:val="en-US" w:eastAsia="zh-CN"/>
        </w:rPr>
        <w:t>0</w:t>
      </w:r>
      <w:r>
        <w:rPr>
          <w:rFonts w:ascii="宋体" w:eastAsia="宋体" w:cs="宋体" w:hint="eastAsia"/>
          <w:b/>
          <w:bCs/>
          <w:i w:val="0"/>
          <w:iCs w:val="0"/>
          <w:caps w:val="0"/>
          <w:smallCaps w:val="0"/>
          <w:color w:val="000000"/>
          <w:spacing w:val="0"/>
          <w:sz w:val="28"/>
          <w:szCs w:val="28"/>
        </w:rPr>
        <w:t>:00</w:t>
      </w:r>
      <w:r>
        <w:rPr>
          <w:rFonts w:ascii="宋体" w:eastAsia="宋体" w:cs="宋体" w:hint="eastAsia"/>
          <w:i w:val="0"/>
          <w:iCs w:val="0"/>
          <w:caps w:val="0"/>
          <w:smallCaps w:val="0"/>
          <w:color w:val="000000"/>
          <w:spacing w:val="0"/>
          <w:sz w:val="28"/>
          <w:szCs w:val="28"/>
        </w:rPr>
        <w:t>。</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420" w:lineRule="atLeast"/>
        <w:ind w:left="0" w:right="0" w:firstLine="560"/>
        <w:jc w:val="both"/>
        <w:rPr>
          <w:rFonts w:ascii="Helvetica" w:eastAsia="宋体" w:cs="Helvetica" w:hAnsi="Helvetica" w:hint="eastAsia"/>
          <w:i w:val="0"/>
          <w:iCs w:val="0"/>
          <w:caps w:val="0"/>
          <w:smallCaps w:val="0"/>
          <w:color w:val="000000"/>
          <w:spacing w:val="0"/>
          <w:sz w:val="21"/>
          <w:szCs w:val="21"/>
          <w:lang w:eastAsia="zh-CN"/>
        </w:rPr>
      </w:pPr>
      <w:r>
        <w:rPr>
          <w:rFonts w:ascii="宋体" w:eastAsia="宋体" w:cs="宋体" w:hint="eastAsia"/>
          <w:i w:val="0"/>
          <w:iCs w:val="0"/>
          <w:caps w:val="0"/>
          <w:smallCaps w:val="0"/>
          <w:color w:val="000000"/>
          <w:spacing w:val="0"/>
          <w:sz w:val="28"/>
          <w:szCs w:val="28"/>
        </w:rPr>
        <w:t>四、拍卖标的说明及瑕疵声明</w:t>
      </w:r>
      <w:r>
        <w:rPr>
          <w:rFonts w:ascii="宋体" w:eastAsia="宋体" w:cs="宋体" w:hint="eastAsia"/>
          <w:i w:val="0"/>
          <w:iCs w:val="0"/>
          <w:caps w:val="0"/>
          <w:smallCaps w:val="0"/>
          <w:color w:val="000000"/>
          <w:spacing w:val="0"/>
          <w:sz w:val="28"/>
          <w:szCs w:val="28"/>
          <w:lang w:eastAsia="zh-CN"/>
        </w:rPr>
        <w:t>：</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eastAsia="宋体" w:cs="宋体" w:hint="eastAsia"/>
          <w:i w:val="0"/>
          <w:iCs w:val="0"/>
          <w:caps w:val="0"/>
          <w:smallCaps w:val="0"/>
          <w:color w:val="666666"/>
          <w:spacing w:val="0"/>
          <w:sz w:val="28"/>
          <w:szCs w:val="28"/>
        </w:rPr>
        <w:t>1.</w:t>
      </w:r>
      <w:r>
        <w:rPr>
          <w:rFonts w:ascii="宋体" w:eastAsia="宋体" w:cs="宋体" w:hint="eastAsia"/>
          <w:b/>
          <w:bCs/>
          <w:i w:val="0"/>
          <w:iCs w:val="0"/>
          <w:caps w:val="0"/>
          <w:smallCaps w:val="0"/>
          <w:color w:val="FF0000"/>
          <w:spacing w:val="0"/>
          <w:sz w:val="28"/>
          <w:szCs w:val="28"/>
        </w:rPr>
        <w:t>本次拍卖标的属于罚没物资性质，标的</w:t>
      </w:r>
      <w:r>
        <w:rPr>
          <w:rFonts w:ascii="宋体" w:eastAsia="宋体" w:cs="宋体" w:hint="eastAsia"/>
          <w:b/>
          <w:bCs/>
          <w:i w:val="0"/>
          <w:iCs w:val="0"/>
          <w:caps w:val="0"/>
          <w:smallCaps w:val="0"/>
          <w:color w:val="FF0000"/>
          <w:spacing w:val="0"/>
          <w:sz w:val="28"/>
          <w:szCs w:val="28"/>
          <w:lang w:val="en-US" w:eastAsia="zh-CN"/>
        </w:rPr>
        <w:t>可能</w:t>
      </w:r>
      <w:r>
        <w:rPr>
          <w:rFonts w:ascii="宋体" w:eastAsia="宋体" w:cs="宋体" w:hint="eastAsia"/>
          <w:b/>
          <w:bCs/>
          <w:i w:val="0"/>
          <w:iCs w:val="0"/>
          <w:caps w:val="0"/>
          <w:smallCaps w:val="0"/>
          <w:color w:val="FF0000"/>
          <w:spacing w:val="0"/>
          <w:sz w:val="28"/>
          <w:szCs w:val="28"/>
        </w:rPr>
        <w:t>存在破损、氧化、裂痕等情况以及其他瑕疵。如标的有品牌标识的，均不保证任何品牌价值，委托人、拍卖人不对标的保真伪。</w:t>
      </w:r>
      <w:r>
        <w:rPr>
          <w:rFonts w:ascii="宋体" w:cs="宋体" w:hint="eastAsia"/>
          <w:color w:val="000000"/>
          <w:sz w:val="28"/>
          <w:szCs w:val="28"/>
        </w:rPr>
        <w:t>拍卖公司对拍卖标的物所作的说明和提供的资料、图片等，仅供竞买人参考，不构成对标的物的任何担保。所以请竞买人在拍卖前必须仔细审查拍卖标的物，调查是否存在瑕疵，认真研究查看所竞买标的物的实际情况，并请亲临展示现场，实地看样，未看样的竞买人视为对本标的实物现状的确认，慎重决定竞买行为</w:t>
      </w:r>
      <w:r>
        <w:rPr>
          <w:rFonts w:ascii="宋体" w:cs="宋体" w:hint="eastAsia"/>
          <w:bCs/>
          <w:color w:val="000000"/>
          <w:sz w:val="28"/>
          <w:szCs w:val="28"/>
        </w:rPr>
        <w:t>。</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bCs/>
          <w:color w:val="000000"/>
          <w:sz w:val="28"/>
          <w:szCs w:val="28"/>
        </w:rPr>
        <w:t>2.本批拍卖标的委托人及本公司均不提供售后及退换货服务，以存放地现场展示期间所展示的现状为准</w:t>
      </w:r>
      <w:r>
        <w:rPr>
          <w:rFonts w:ascii="宋体" w:cs="宋体" w:hint="eastAsia"/>
          <w:color w:val="000000"/>
          <w:sz w:val="28"/>
          <w:szCs w:val="28"/>
        </w:rPr>
        <w:t>；拍卖标的图片可能存在因拍摄光线、角度、电脑显示器的差异，存在一定的色差，请竞买人自行核实，竞买人放弃核实的权利产生的后果由其自行承担，委托人及拍卖人不承担瑕疵担保责任。</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bCs/>
          <w:color w:val="000000"/>
          <w:sz w:val="28"/>
          <w:szCs w:val="28"/>
        </w:rPr>
        <w:t>竞买人对自己竞买标的的行为承担法律责任，竞买人一经报名办理竞买登记手续并应价，视为已确认标的现状并认可该标的的瑕疵。</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五、拍卖方式</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通过阿里资产处置平台（网址：http://zc.paimai.taobao.com）进行本次拍卖，并按照阿里拍卖的网络拍卖流程、竞买须知等，采用网络竞价方式进行。</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六、拍卖流程</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1.自行提货：登录阿里拍卖平台，阅读拍卖公告和竞买须知→联系拍卖公司咨询、展示</w:t>
      </w:r>
      <w:r>
        <w:rPr>
          <w:rFonts w:ascii="宋体" w:cs="宋体" w:hint="eastAsia"/>
          <w:color w:val="000000"/>
          <w:sz w:val="28"/>
          <w:szCs w:val="28"/>
          <w:lang w:eastAsia="zh-CN"/>
        </w:rPr>
        <w:t>、</w:t>
      </w:r>
      <w:r>
        <w:rPr>
          <w:rFonts w:ascii="宋体" w:cs="宋体" w:hint="eastAsia"/>
          <w:color w:val="000000"/>
          <w:sz w:val="28"/>
          <w:szCs w:val="28"/>
          <w:lang w:val="en-US" w:eastAsia="zh-CN"/>
        </w:rPr>
        <w:t>踏勘标的</w:t>
      </w:r>
      <w:r>
        <w:rPr>
          <w:rFonts w:ascii="宋体" w:cs="宋体" w:hint="eastAsia"/>
          <w:color w:val="000000"/>
          <w:sz w:val="28"/>
          <w:szCs w:val="28"/>
        </w:rPr>
        <w:t>→在竞拍界面完成报名及</w:t>
      </w:r>
      <w:r>
        <w:rPr>
          <w:rFonts w:ascii="宋体" w:cs="宋体" w:hint="eastAsia"/>
          <w:color w:val="000000"/>
          <w:sz w:val="28"/>
          <w:szCs w:val="28"/>
          <w:lang w:val="en-US" w:eastAsia="zh-CN"/>
        </w:rPr>
        <w:t>缴纳竞买</w:t>
      </w:r>
      <w:r>
        <w:rPr>
          <w:rFonts w:ascii="宋体" w:cs="宋体" w:hint="eastAsia"/>
          <w:color w:val="000000"/>
          <w:sz w:val="28"/>
          <w:szCs w:val="28"/>
        </w:rPr>
        <w:t>保证金→参与竞拍→成交后缴纳成交</w:t>
      </w:r>
      <w:r>
        <w:rPr>
          <w:rFonts w:ascii="宋体" w:cs="宋体" w:hint="eastAsia"/>
          <w:color w:val="000000"/>
          <w:sz w:val="28"/>
          <w:szCs w:val="28"/>
          <w:lang w:val="en-US" w:eastAsia="zh-CN"/>
        </w:rPr>
        <w:t>价</w:t>
      </w:r>
      <w:r>
        <w:rPr>
          <w:rFonts w:ascii="宋体" w:cs="宋体" w:hint="eastAsia"/>
          <w:color w:val="000000"/>
          <w:sz w:val="28"/>
          <w:szCs w:val="28"/>
        </w:rPr>
        <w:t>款及</w:t>
      </w:r>
      <w:r>
        <w:rPr>
          <w:rFonts w:ascii="宋体" w:cs="宋体" w:hint="eastAsia"/>
          <w:color w:val="000000"/>
          <w:sz w:val="28"/>
          <w:szCs w:val="28"/>
          <w:lang w:val="en-US" w:eastAsia="zh-CN"/>
        </w:rPr>
        <w:t>拍卖</w:t>
      </w:r>
      <w:r>
        <w:rPr>
          <w:rFonts w:ascii="宋体" w:cs="宋体" w:hint="eastAsia"/>
          <w:color w:val="000000"/>
          <w:sz w:val="28"/>
          <w:szCs w:val="28"/>
        </w:rPr>
        <w:t>佣金→联系拍卖公司线下签署《拍卖成交确认书》（注明：如果买受人本人不能到场提货，须提前签署《拍卖成交确认书》和《</w:t>
      </w:r>
      <w:r>
        <w:rPr>
          <w:rFonts w:ascii="宋体" w:cs="宋体" w:hint="eastAsia"/>
          <w:color w:val="000000"/>
          <w:sz w:val="28"/>
          <w:szCs w:val="28"/>
          <w:lang w:val="en-US" w:eastAsia="zh-CN"/>
        </w:rPr>
        <w:t>授权</w:t>
      </w:r>
      <w:r>
        <w:rPr>
          <w:rFonts w:ascii="宋体" w:cs="宋体" w:hint="eastAsia"/>
          <w:color w:val="000000"/>
          <w:sz w:val="28"/>
          <w:szCs w:val="28"/>
        </w:rPr>
        <w:t>委托书》，委托授权代理人代为提货）→预约办理现场提货；</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2.代办物流发货：登录阿里拍卖平台，阅读拍卖公告和竞买须知→联系拍卖公司咨询、</w:t>
      </w:r>
      <w:r>
        <w:rPr>
          <w:rFonts w:ascii="宋体" w:cs="宋体" w:hint="eastAsia"/>
          <w:color w:val="000000"/>
          <w:sz w:val="28"/>
          <w:szCs w:val="28"/>
          <w:lang w:val="en-US" w:eastAsia="zh-CN"/>
        </w:rPr>
        <w:t>踏勘标的</w:t>
      </w:r>
      <w:r>
        <w:rPr>
          <w:rFonts w:ascii="宋体" w:cs="宋体" w:hint="eastAsia"/>
          <w:color w:val="000000"/>
          <w:sz w:val="28"/>
          <w:szCs w:val="28"/>
        </w:rPr>
        <w:t>→在竞拍界面完成报名及</w:t>
      </w:r>
      <w:r>
        <w:rPr>
          <w:rFonts w:ascii="宋体" w:cs="宋体" w:hint="eastAsia"/>
          <w:color w:val="000000"/>
          <w:sz w:val="28"/>
          <w:szCs w:val="28"/>
          <w:lang w:val="en-US" w:eastAsia="zh-CN"/>
        </w:rPr>
        <w:t>缴纳竞买</w:t>
      </w:r>
      <w:r>
        <w:rPr>
          <w:rFonts w:ascii="宋体" w:cs="宋体" w:hint="eastAsia"/>
          <w:color w:val="000000"/>
          <w:sz w:val="28"/>
          <w:szCs w:val="28"/>
        </w:rPr>
        <w:t>保证金→参与竞拍→成交后须于三日内完成线上电子《拍卖成交确认书》及《委托函》的签署→缴纳成交款及佣金→委托拍卖人办理代办物流发货手续。</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七、拍卖标的现场展示和竞买手续的办理</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1.拍卖会展示时间及地点：</w:t>
      </w:r>
      <w:r>
        <w:rPr>
          <w:rFonts w:ascii="宋体" w:eastAsia="宋体" w:cs="宋体" w:hint="eastAsia"/>
          <w:i w:val="0"/>
          <w:iCs w:val="0"/>
          <w:caps w:val="0"/>
          <w:smallCaps w:val="0"/>
          <w:color w:val="FF0000"/>
          <w:spacing w:val="0"/>
          <w:sz w:val="28"/>
          <w:szCs w:val="28"/>
        </w:rPr>
        <w:t>拍卖标的统一展示时间为</w:t>
      </w:r>
      <w:r>
        <w:rPr>
          <w:rFonts w:ascii="宋体" w:eastAsia="宋体" w:cs="宋体" w:hint="eastAsia"/>
          <w:b/>
          <w:bCs/>
          <w:i w:val="0"/>
          <w:iCs w:val="0"/>
          <w:caps w:val="0"/>
          <w:smallCaps w:val="0"/>
          <w:color w:val="FF0000"/>
          <w:spacing w:val="0"/>
          <w:sz w:val="28"/>
          <w:szCs w:val="28"/>
        </w:rPr>
        <w:t>202</w:t>
      </w:r>
      <w:r>
        <w:rPr>
          <w:rFonts w:ascii="宋体" w:eastAsia="宋体" w:cs="宋体" w:hint="eastAsia"/>
          <w:b/>
          <w:bCs/>
          <w:i w:val="0"/>
          <w:iCs w:val="0"/>
          <w:caps w:val="0"/>
          <w:smallCaps w:val="0"/>
          <w:color w:val="FF0000"/>
          <w:spacing w:val="0"/>
          <w:sz w:val="28"/>
          <w:szCs w:val="28"/>
          <w:lang w:val="en-US" w:eastAsia="zh-CN"/>
        </w:rPr>
        <w:t>6</w:t>
      </w:r>
      <w:r>
        <w:rPr>
          <w:rFonts w:ascii="宋体" w:eastAsia="宋体" w:cs="宋体" w:hint="eastAsia"/>
          <w:b/>
          <w:bCs/>
          <w:i w:val="0"/>
          <w:iCs w:val="0"/>
          <w:caps w:val="0"/>
          <w:smallCaps w:val="0"/>
          <w:color w:val="FF0000"/>
          <w:spacing w:val="0"/>
          <w:sz w:val="28"/>
          <w:szCs w:val="28"/>
        </w:rPr>
        <w:t>年9月</w:t>
      </w:r>
      <w:r>
        <w:rPr>
          <w:rFonts w:ascii="宋体" w:eastAsia="宋体" w:cs="宋体" w:hint="eastAsia"/>
          <w:b/>
          <w:bCs/>
          <w:i w:val="0"/>
          <w:iCs w:val="0"/>
          <w:caps w:val="0"/>
          <w:smallCaps w:val="0"/>
          <w:color w:val="FF0000"/>
          <w:spacing w:val="0"/>
          <w:sz w:val="28"/>
          <w:szCs w:val="28"/>
          <w:lang w:val="en-US" w:eastAsia="zh-CN"/>
        </w:rPr>
        <w:t>20</w:t>
      </w:r>
      <w:r>
        <w:rPr>
          <w:rFonts w:ascii="宋体" w:eastAsia="宋体" w:cs="宋体" w:hint="eastAsia"/>
          <w:b/>
          <w:bCs/>
          <w:i w:val="0"/>
          <w:iCs w:val="0"/>
          <w:caps w:val="0"/>
          <w:smallCaps w:val="0"/>
          <w:color w:val="FF0000"/>
          <w:spacing w:val="0"/>
          <w:sz w:val="28"/>
          <w:szCs w:val="28"/>
        </w:rPr>
        <w:t>-</w:t>
      </w:r>
      <w:r>
        <w:rPr>
          <w:rFonts w:ascii="宋体" w:eastAsia="宋体" w:cs="宋体" w:hint="eastAsia"/>
          <w:b/>
          <w:bCs/>
          <w:i w:val="0"/>
          <w:iCs w:val="0"/>
          <w:caps w:val="0"/>
          <w:smallCaps w:val="0"/>
          <w:color w:val="FF0000"/>
          <w:spacing w:val="0"/>
          <w:sz w:val="28"/>
          <w:szCs w:val="28"/>
          <w:lang w:val="en-US" w:eastAsia="zh-CN"/>
        </w:rPr>
        <w:t>21</w:t>
      </w:r>
      <w:r>
        <w:rPr>
          <w:rFonts w:ascii="宋体" w:eastAsia="宋体" w:cs="宋体" w:hint="eastAsia"/>
          <w:b/>
          <w:bCs/>
          <w:i w:val="0"/>
          <w:iCs w:val="0"/>
          <w:caps w:val="0"/>
          <w:smallCaps w:val="0"/>
          <w:color w:val="FF0000"/>
          <w:spacing w:val="0"/>
          <w:sz w:val="28"/>
          <w:szCs w:val="28"/>
        </w:rPr>
        <w:t>日10：30至16：30</w:t>
      </w:r>
      <w:r>
        <w:rPr>
          <w:rFonts w:ascii="宋体" w:eastAsia="宋体" w:cs="宋体" w:hint="eastAsia"/>
          <w:i w:val="0"/>
          <w:iCs w:val="0"/>
          <w:caps w:val="0"/>
          <w:smallCaps w:val="0"/>
          <w:color w:val="000000"/>
          <w:spacing w:val="0"/>
          <w:sz w:val="28"/>
          <w:szCs w:val="28"/>
        </w:rPr>
        <w:t>，展示地点为</w:t>
      </w:r>
      <w:r>
        <w:rPr>
          <w:rFonts w:ascii="宋体" w:eastAsia="宋体" w:cs="宋体" w:hint="eastAsia"/>
          <w:i w:val="0"/>
          <w:iCs w:val="0"/>
          <w:caps w:val="0"/>
          <w:smallCaps w:val="0"/>
          <w:color w:val="000000"/>
          <w:spacing w:val="0"/>
          <w:sz w:val="28"/>
          <w:szCs w:val="28"/>
          <w:lang w:eastAsia="zh-CN"/>
        </w:rPr>
        <w:t>：</w:t>
      </w:r>
      <w:r>
        <w:rPr>
          <w:rFonts w:ascii="宋体" w:eastAsia="宋体" w:cs="宋体" w:hint="eastAsia"/>
          <w:i w:val="0"/>
          <w:iCs w:val="0"/>
          <w:caps w:val="0"/>
          <w:smallCaps w:val="0"/>
          <w:color w:val="FF0000"/>
          <w:spacing w:val="0"/>
          <w:sz w:val="28"/>
          <w:szCs w:val="28"/>
          <w:lang w:val="en-US" w:eastAsia="zh-CN"/>
        </w:rPr>
        <w:t>标的所在地</w:t>
      </w:r>
      <w:r>
        <w:rPr>
          <w:rFonts w:ascii="宋体" w:eastAsia="宋体" w:cs="宋体" w:hint="eastAsia"/>
          <w:i w:val="0"/>
          <w:iCs w:val="0"/>
          <w:caps w:val="0"/>
          <w:smallCaps w:val="0"/>
          <w:color w:val="FF0000"/>
          <w:spacing w:val="0"/>
          <w:sz w:val="28"/>
          <w:szCs w:val="28"/>
        </w:rPr>
        <w:t>。有意看货者请于</w:t>
      </w:r>
      <w:r>
        <w:rPr>
          <w:rFonts w:ascii="宋体" w:eastAsia="宋体" w:cs="宋体" w:hint="eastAsia"/>
          <w:b/>
          <w:bCs/>
          <w:i w:val="0"/>
          <w:iCs w:val="0"/>
          <w:caps w:val="0"/>
          <w:smallCaps w:val="0"/>
          <w:color w:val="FF0000"/>
          <w:spacing w:val="0"/>
          <w:sz w:val="28"/>
          <w:szCs w:val="28"/>
        </w:rPr>
        <w:t>202</w:t>
      </w:r>
      <w:r>
        <w:rPr>
          <w:rFonts w:ascii="宋体" w:eastAsia="宋体" w:cs="宋体" w:hint="eastAsia"/>
          <w:b/>
          <w:bCs/>
          <w:i w:val="0"/>
          <w:iCs w:val="0"/>
          <w:caps w:val="0"/>
          <w:smallCaps w:val="0"/>
          <w:color w:val="FF0000"/>
          <w:spacing w:val="0"/>
          <w:sz w:val="28"/>
          <w:szCs w:val="28"/>
          <w:lang w:val="en-US" w:eastAsia="zh-CN"/>
        </w:rPr>
        <w:t>5</w:t>
      </w:r>
      <w:r>
        <w:rPr>
          <w:rFonts w:ascii="宋体" w:eastAsia="宋体" w:cs="宋体" w:hint="eastAsia"/>
          <w:b/>
          <w:bCs/>
          <w:i w:val="0"/>
          <w:iCs w:val="0"/>
          <w:caps w:val="0"/>
          <w:smallCaps w:val="0"/>
          <w:color w:val="FF0000"/>
          <w:spacing w:val="0"/>
          <w:sz w:val="28"/>
          <w:szCs w:val="28"/>
        </w:rPr>
        <w:t>年9月1</w:t>
      </w:r>
      <w:r>
        <w:rPr>
          <w:rFonts w:ascii="宋体" w:eastAsia="宋体" w:cs="宋体" w:hint="eastAsia"/>
          <w:b/>
          <w:bCs/>
          <w:i w:val="0"/>
          <w:iCs w:val="0"/>
          <w:caps w:val="0"/>
          <w:smallCaps w:val="0"/>
          <w:color w:val="FF0000"/>
          <w:spacing w:val="0"/>
          <w:sz w:val="28"/>
          <w:szCs w:val="28"/>
          <w:lang w:val="en-US" w:eastAsia="zh-CN"/>
        </w:rPr>
        <w:t>8</w:t>
      </w:r>
      <w:r>
        <w:rPr>
          <w:rFonts w:ascii="宋体" w:eastAsia="宋体" w:cs="宋体" w:hint="eastAsia"/>
          <w:b/>
          <w:bCs/>
          <w:i w:val="0"/>
          <w:iCs w:val="0"/>
          <w:caps w:val="0"/>
          <w:smallCaps w:val="0"/>
          <w:color w:val="FF0000"/>
          <w:spacing w:val="0"/>
          <w:sz w:val="28"/>
          <w:szCs w:val="28"/>
        </w:rPr>
        <w:t>日1</w:t>
      </w:r>
      <w:r>
        <w:rPr>
          <w:rFonts w:ascii="宋体" w:eastAsia="宋体" w:cs="宋体" w:hint="eastAsia"/>
          <w:b/>
          <w:bCs/>
          <w:i w:val="0"/>
          <w:iCs w:val="0"/>
          <w:caps w:val="0"/>
          <w:smallCaps w:val="0"/>
          <w:color w:val="FF0000"/>
          <w:spacing w:val="0"/>
          <w:sz w:val="28"/>
          <w:szCs w:val="28"/>
          <w:lang w:val="en-US" w:eastAsia="zh-CN"/>
        </w:rPr>
        <w:t>7</w:t>
      </w:r>
      <w:r>
        <w:rPr>
          <w:rFonts w:ascii="宋体" w:eastAsia="宋体" w:cs="宋体" w:hint="eastAsia"/>
          <w:b/>
          <w:bCs/>
          <w:i w:val="0"/>
          <w:iCs w:val="0"/>
          <w:caps w:val="0"/>
          <w:smallCaps w:val="0"/>
          <w:color w:val="FF0000"/>
          <w:spacing w:val="0"/>
          <w:sz w:val="28"/>
          <w:szCs w:val="28"/>
        </w:rPr>
        <w:t>时</w:t>
      </w:r>
      <w:r>
        <w:rPr>
          <w:rFonts w:ascii="宋体" w:eastAsia="宋体" w:cs="宋体" w:hint="eastAsia"/>
          <w:i w:val="0"/>
          <w:iCs w:val="0"/>
          <w:caps w:val="0"/>
          <w:smallCaps w:val="0"/>
          <w:color w:val="FF0000"/>
          <w:spacing w:val="0"/>
          <w:sz w:val="28"/>
          <w:szCs w:val="28"/>
        </w:rPr>
        <w:t>前</w:t>
      </w:r>
      <w:r>
        <w:rPr>
          <w:rFonts w:ascii="宋体" w:cs="宋体" w:hint="eastAsia"/>
          <w:color w:val="000000"/>
          <w:sz w:val="28"/>
          <w:szCs w:val="28"/>
        </w:rPr>
        <w:t>将姓名、联系方式及需要看货的标的名称编辑短信发送至手机号码</w:t>
      </w:r>
      <w:r>
        <w:rPr>
          <w:rFonts w:ascii="宋体" w:cs="宋体" w:hint="eastAsia"/>
          <w:bCs/>
          <w:color w:val="000000"/>
          <w:sz w:val="28"/>
          <w:szCs w:val="28"/>
          <w:lang w:val="en-US" w:eastAsia="zh-CN"/>
        </w:rPr>
        <w:t>13545194950</w:t>
      </w:r>
      <w:r>
        <w:rPr>
          <w:rFonts w:ascii="宋体" w:cs="宋体" w:hint="eastAsia"/>
          <w:color w:val="000000"/>
          <w:sz w:val="28"/>
          <w:szCs w:val="28"/>
        </w:rPr>
        <w:t>预约，未提前预约的不再单独安排看货。竞买人逾期没有参加拍卖标的展示和</w:t>
      </w:r>
      <w:r>
        <w:rPr>
          <w:rFonts w:ascii="宋体" w:cs="宋体" w:hint="eastAsia"/>
          <w:color w:val="000000"/>
          <w:sz w:val="28"/>
          <w:szCs w:val="28"/>
          <w:lang w:val="en-US" w:eastAsia="zh-CN"/>
        </w:rPr>
        <w:t>踏勘</w:t>
      </w:r>
      <w:r>
        <w:rPr>
          <w:rFonts w:ascii="宋体" w:cs="宋体" w:hint="eastAsia"/>
          <w:color w:val="000000"/>
          <w:sz w:val="28"/>
          <w:szCs w:val="28"/>
        </w:rPr>
        <w:t>的，在拍卖前后拍卖人、委托人均不再另行安排展示时间。</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2.竞买保证金的手续办理：竞买人应于拍卖会前在淘宝网和支付宝上进行实名登记注册，注册成功后按淘宝网和支付宝的提示进行操作。凡参加竞拍的竞买人须在本人的支付宝账户里保证有足够的竞买保证金。拍卖竞价前淘宝系统将冻结竞买人支付宝账户内的资金作为应缴的保证金（一份保证金仅对应单一拍卖标的，保证金与拍卖标的的对应关系一经竞买人确定后不得更改，具体金额请见《拍卖标的清单》，如遇保证金交付问题请咨询淘宝网，淘宝客服热线：400-822-2870，9:00-21:00人工在线）。拍卖成交后，竞得者的被冻结保证金将自动转为成交价款，拍卖结束后未能竞得者被冻结保证金将自动解冻，冻结期间不计利息。</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八、出价竞拍</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本次拍卖活动设置延时出价功能，在拍卖活动结束前，每最后5分钟内如果有竞买人出价，将自动延迟5分钟。</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在竞价过程中，请竞买人按规定的加价幅度出价，若自行出价，请仔细核对好出价金额，若出现出价金额错误的情况，由买受人自行承担后果。拍卖过程中，请竞买人注意拍卖的时间限制，在系统规定时间内出价，系统规定时间结束后即视为该项拍品的拍卖结束。</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请竞买人务必妥善保管好在淘宝网和支付宝上注册的用户名及密码，竞买人应对自身账号的应价行为负责。</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九、付款说明</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bCs/>
          <w:color w:val="000000"/>
          <w:sz w:val="28"/>
          <w:szCs w:val="28"/>
        </w:rPr>
        <w:t>拍卖成交后，买受人须先在阿里拍卖平台支付1%软件服务费，并在</w:t>
      </w:r>
      <w:r>
        <w:rPr>
          <w:rFonts w:ascii="宋体" w:eastAsia="宋体" w:cs="宋体" w:hint="eastAsia"/>
          <w:b/>
          <w:bCs/>
          <w:i w:val="0"/>
          <w:iCs w:val="0"/>
          <w:caps w:val="0"/>
          <w:smallCaps w:val="0"/>
          <w:color w:val="FF0000"/>
          <w:spacing w:val="0"/>
          <w:sz w:val="28"/>
          <w:szCs w:val="28"/>
        </w:rPr>
        <w:t>202</w:t>
      </w:r>
      <w:r>
        <w:rPr>
          <w:rFonts w:ascii="宋体" w:eastAsia="宋体" w:cs="宋体" w:hint="eastAsia"/>
          <w:b/>
          <w:bCs/>
          <w:i w:val="0"/>
          <w:iCs w:val="0"/>
          <w:caps w:val="0"/>
          <w:smallCaps w:val="0"/>
          <w:color w:val="FF0000"/>
          <w:spacing w:val="0"/>
          <w:sz w:val="28"/>
          <w:szCs w:val="28"/>
          <w:lang w:val="en-US" w:eastAsia="zh-CN"/>
        </w:rPr>
        <w:t>6</w:t>
      </w:r>
      <w:r>
        <w:rPr>
          <w:rFonts w:ascii="宋体" w:eastAsia="宋体" w:cs="宋体" w:hint="eastAsia"/>
          <w:b/>
          <w:bCs/>
          <w:i w:val="0"/>
          <w:iCs w:val="0"/>
          <w:caps w:val="0"/>
          <w:smallCaps w:val="0"/>
          <w:color w:val="FF0000"/>
          <w:spacing w:val="0"/>
          <w:sz w:val="28"/>
          <w:szCs w:val="28"/>
        </w:rPr>
        <w:t>年9月2</w:t>
      </w:r>
      <w:r>
        <w:rPr>
          <w:rFonts w:ascii="宋体" w:eastAsia="宋体" w:cs="宋体" w:hint="eastAsia"/>
          <w:b/>
          <w:bCs/>
          <w:i w:val="0"/>
          <w:iCs w:val="0"/>
          <w:caps w:val="0"/>
          <w:smallCaps w:val="0"/>
          <w:color w:val="FF0000"/>
          <w:spacing w:val="0"/>
          <w:sz w:val="28"/>
          <w:szCs w:val="28"/>
          <w:lang w:val="en-US" w:eastAsia="zh-CN"/>
        </w:rPr>
        <w:t>4</w:t>
      </w:r>
      <w:r>
        <w:rPr>
          <w:rFonts w:ascii="宋体" w:eastAsia="宋体" w:cs="宋体" w:hint="eastAsia"/>
          <w:b/>
          <w:bCs/>
          <w:i w:val="0"/>
          <w:iCs w:val="0"/>
          <w:caps w:val="0"/>
          <w:smallCaps w:val="0"/>
          <w:color w:val="FF0000"/>
          <w:spacing w:val="0"/>
          <w:sz w:val="28"/>
          <w:szCs w:val="28"/>
        </w:rPr>
        <w:t>日上午10时前</w:t>
      </w:r>
      <w:r>
        <w:rPr>
          <w:rFonts w:ascii="宋体" w:eastAsia="宋体" w:cs="宋体" w:hint="eastAsia"/>
          <w:b/>
          <w:bCs/>
          <w:i w:val="0"/>
          <w:iCs w:val="0"/>
          <w:caps w:val="0"/>
          <w:smallCaps w:val="0"/>
          <w:color w:val="666666"/>
          <w:spacing w:val="0"/>
          <w:sz w:val="28"/>
          <w:szCs w:val="28"/>
        </w:rPr>
        <w:t>将</w:t>
      </w:r>
      <w:r>
        <w:rPr>
          <w:rFonts w:ascii="宋体" w:cs="宋体" w:hint="eastAsia"/>
          <w:bCs/>
          <w:color w:val="000000"/>
          <w:sz w:val="28"/>
          <w:szCs w:val="28"/>
        </w:rPr>
        <w:t>拍卖成交价余款（扣除保证金后的余款）和拍卖佣金（按拍卖成交价的5%收取）</w:t>
      </w:r>
      <w:r>
        <w:rPr>
          <w:rFonts w:ascii="宋体" w:cs="宋体" w:hint="eastAsia"/>
          <w:color w:val="000000"/>
          <w:sz w:val="28"/>
          <w:szCs w:val="28"/>
        </w:rPr>
        <w:t>一次性缴入拍卖人指定账户，可采取下列两种方式支付：</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1.采用支付宝支付：直接通过阿里拍卖平台缴入拍卖人支付宝账户内。</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Helvetica" w:eastAsia="Helvetica" w:cs="Helvetica" w:hAnsi="Helvetica"/>
          <w:i w:val="0"/>
          <w:iCs w:val="0"/>
          <w:caps w:val="0"/>
          <w:smallCaps w:val="0"/>
          <w:color w:val="000000"/>
          <w:spacing w:val="0"/>
          <w:sz w:val="21"/>
          <w:szCs w:val="21"/>
        </w:rPr>
      </w:pPr>
      <w:r>
        <w:rPr>
          <w:rFonts w:ascii="宋体" w:cs="宋体" w:hint="eastAsia"/>
          <w:color w:val="000000"/>
          <w:sz w:val="28"/>
          <w:szCs w:val="28"/>
        </w:rPr>
        <w:t>2.采用汇款方式支付：可通过支付宝转账、银行柜台转账、手机银行转账等渠道直接缴入拍卖人指定账</w:t>
      </w:r>
      <w:r>
        <w:rPr>
          <w:rFonts w:ascii="宋体" w:eastAsia="宋体" w:cs="宋体" w:hint="eastAsia"/>
          <w:i w:val="0"/>
          <w:iCs w:val="0"/>
          <w:caps w:val="0"/>
          <w:smallCaps w:val="0"/>
          <w:color w:val="666666"/>
          <w:spacing w:val="0"/>
          <w:sz w:val="28"/>
          <w:szCs w:val="28"/>
        </w:rPr>
        <w:t>户</w:t>
      </w:r>
      <w:r>
        <w:rPr>
          <w:rFonts w:ascii="宋体" w:eastAsia="宋体" w:cs="宋体" w:hint="eastAsia"/>
          <w:b/>
          <w:bCs/>
          <w:i w:val="0"/>
          <w:iCs w:val="0"/>
          <w:caps w:val="0"/>
          <w:smallCaps w:val="0"/>
          <w:color w:val="FF0000"/>
          <w:spacing w:val="0"/>
          <w:sz w:val="28"/>
          <w:szCs w:val="28"/>
        </w:rPr>
        <w:t>（户名：湖北楚天世纪拍卖有限公司，开户银行：武汉农村商业银行汉阳支行，账号：210160187710015）</w:t>
      </w:r>
      <w:r>
        <w:rPr>
          <w:rFonts w:ascii="宋体" w:eastAsia="宋体" w:cs="宋体" w:hint="eastAsia"/>
          <w:i w:val="0"/>
          <w:iCs w:val="0"/>
          <w:caps w:val="0"/>
          <w:smallCaps w:val="0"/>
          <w:color w:val="666666"/>
          <w:spacing w:val="0"/>
          <w:sz w:val="28"/>
          <w:szCs w:val="28"/>
        </w:rPr>
        <w:t>，</w:t>
      </w:r>
      <w:r>
        <w:rPr>
          <w:rFonts w:ascii="宋体" w:eastAsia="宋体" w:cs="宋体" w:hint="eastAsia"/>
          <w:i w:val="0"/>
          <w:iCs w:val="0"/>
          <w:caps w:val="0"/>
          <w:smallCaps w:val="0"/>
          <w:color w:val="000000"/>
          <w:spacing w:val="0"/>
          <w:sz w:val="28"/>
          <w:szCs w:val="28"/>
        </w:rPr>
        <w:t>并在转账过程中，将自己的姓名和标的名称填写在备注栏，以便核对缴款信息。</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420" w:lineRule="atLeast"/>
        <w:ind w:left="0" w:right="0" w:firstLine="560"/>
        <w:jc w:val="both"/>
        <w:rPr>
          <w:rFonts w:ascii="Helvetica" w:eastAsia="Helvetica" w:cs="Helvetica" w:hAnsi="Helvetica"/>
          <w:i w:val="0"/>
          <w:iCs w:val="0"/>
          <w:caps w:val="0"/>
          <w:smallCaps w:val="0"/>
          <w:color w:val="666666"/>
          <w:spacing w:val="0"/>
          <w:sz w:val="21"/>
          <w:szCs w:val="21"/>
        </w:rPr>
      </w:pPr>
      <w:r>
        <w:rPr>
          <w:rFonts w:ascii="宋体" w:cs="宋体" w:hint="eastAsia"/>
          <w:color w:val="000000"/>
          <w:sz w:val="28"/>
          <w:szCs w:val="28"/>
        </w:rPr>
        <w:t>十、</w:t>
      </w:r>
      <w:r>
        <w:rPr>
          <w:rFonts w:ascii="宋体" w:eastAsia="宋体" w:cs="宋体" w:hint="eastAsia"/>
          <w:b/>
          <w:bCs/>
          <w:i w:val="0"/>
          <w:iCs w:val="0"/>
          <w:caps w:val="0"/>
          <w:smallCaps w:val="0"/>
          <w:color w:val="FF0000"/>
          <w:spacing w:val="0"/>
          <w:sz w:val="28"/>
          <w:szCs w:val="28"/>
        </w:rPr>
        <w:t>拍卖人只向买受人开具拍卖佣金发票，不开具标的的成交价款发票。</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十一、拍卖成交后，买受人须线上签署电子《拍卖成交确认书》。如买受人本人不能到场提货，须签署《授权委托书》，由代理人提供身份证明原件，办理现场提货手续，现场提货的运输物流相关费用由买受人（或代理人）自行承担。</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Helvetica" w:eastAsia="Helvetica" w:cs="Helvetica" w:hAnsi="Helvetica"/>
          <w:i w:val="0"/>
          <w:iCs w:val="0"/>
          <w:caps w:val="0"/>
          <w:smallCaps w:val="0"/>
          <w:color w:val="666666"/>
          <w:spacing w:val="0"/>
          <w:sz w:val="21"/>
          <w:szCs w:val="21"/>
        </w:rPr>
      </w:pPr>
      <w:r>
        <w:rPr>
          <w:rFonts w:ascii="宋体" w:cs="宋体" w:hint="eastAsia"/>
          <w:color w:val="000000"/>
          <w:sz w:val="28"/>
          <w:szCs w:val="28"/>
        </w:rPr>
        <w:t>买受人在外地无法提货的，可委托拍卖人代办物流发货（仅限一般生活用品之类的小件、低价值物品，易碎品除外）。代办物流发货需线上签署电子《委托函》，委托拍卖人办理代办物流发货手续。物流发货一律选择顺丰快递，</w:t>
      </w:r>
      <w:r>
        <w:rPr>
          <w:rFonts w:ascii="宋体" w:eastAsia="宋体" w:cs="宋体" w:hint="eastAsia"/>
          <w:b/>
          <w:bCs/>
          <w:i w:val="0"/>
          <w:iCs w:val="0"/>
          <w:caps w:val="0"/>
          <w:smallCaps w:val="0"/>
          <w:color w:val="FF0000"/>
          <w:spacing w:val="0"/>
          <w:sz w:val="28"/>
          <w:szCs w:val="28"/>
        </w:rPr>
        <w:t>采用全额保价到付的方式，保价金额为标的成交价格，物流所有费用由买受人自行承担</w:t>
      </w:r>
      <w:r>
        <w:rPr>
          <w:rFonts w:ascii="宋体" w:eastAsia="宋体" w:cs="宋体" w:hint="eastAsia"/>
          <w:i w:val="0"/>
          <w:iCs w:val="0"/>
          <w:caps w:val="0"/>
          <w:smallCaps w:val="0"/>
          <w:color w:val="FF0000"/>
          <w:spacing w:val="0"/>
          <w:sz w:val="28"/>
          <w:szCs w:val="28"/>
        </w:rPr>
        <w:t>。</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420" w:lineRule="atLeast"/>
        <w:ind w:left="0" w:right="0" w:firstLine="560"/>
        <w:jc w:val="both"/>
        <w:rPr>
          <w:rFonts w:ascii="Helvetica" w:eastAsia="Helvetica" w:cs="Helvetica" w:hAnsi="Helvetica"/>
          <w:i w:val="0"/>
          <w:iCs w:val="0"/>
          <w:caps w:val="0"/>
          <w:smallCaps w:val="0"/>
          <w:color w:val="666666"/>
          <w:spacing w:val="0"/>
          <w:sz w:val="21"/>
          <w:szCs w:val="21"/>
        </w:rPr>
      </w:pPr>
      <w:r>
        <w:rPr>
          <w:rFonts w:ascii="宋体" w:eastAsia="宋体" w:cs="宋体" w:hint="eastAsia"/>
          <w:i w:val="0"/>
          <w:iCs w:val="0"/>
          <w:caps w:val="0"/>
          <w:smallCaps w:val="0"/>
          <w:color w:val="FF0000"/>
          <w:spacing w:val="0"/>
          <w:sz w:val="28"/>
          <w:szCs w:val="28"/>
        </w:rPr>
        <w:t>拍卖标的为昂贵物品、超重超大件物品、设备、易碎品以及不方便办理邮寄的物品，拍卖人不予代办理物流发货手续，由买受人办理现场提货。</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十二、买受人逾期未支付拍卖全款或拒绝签署《拍卖成交确认书》等相关成交文件的，将视为违约，拍卖标的将被收回，竞买保证金、不予退还。重新拍卖时，原买受人不得参加竞买。再行拍卖的有关事宜按《中华人民共和国拍卖法》第三十九条规定执行。</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十三、买受人的全部款项进入拍卖人账户，并由拍卖人交付委托人指定账户后，方可移交拍卖标的。</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420" w:lineRule="atLeast"/>
        <w:ind w:left="0" w:right="0" w:firstLine="562"/>
        <w:jc w:val="both"/>
        <w:rPr>
          <w:rFonts w:ascii="Helvetica" w:eastAsia="Helvetica" w:cs="Helvetica" w:hAnsi="Helvetica"/>
          <w:i w:val="0"/>
          <w:iCs w:val="0"/>
          <w:caps w:val="0"/>
          <w:smallCaps w:val="0"/>
          <w:color w:val="666666"/>
          <w:spacing w:val="0"/>
          <w:sz w:val="21"/>
          <w:szCs w:val="21"/>
        </w:rPr>
      </w:pPr>
      <w:r>
        <w:rPr>
          <w:rFonts w:ascii="宋体" w:eastAsia="宋体" w:cs="宋体" w:hint="eastAsia"/>
          <w:b/>
          <w:bCs/>
          <w:i w:val="0"/>
          <w:iCs w:val="0"/>
          <w:caps w:val="0"/>
          <w:smallCaps w:val="0"/>
          <w:color w:val="666666"/>
          <w:spacing w:val="0"/>
          <w:sz w:val="28"/>
          <w:szCs w:val="28"/>
        </w:rPr>
        <w:t>买受人须于</w:t>
      </w:r>
      <w:r>
        <w:rPr>
          <w:rFonts w:ascii="宋体" w:eastAsia="宋体" w:cs="宋体" w:hint="eastAsia"/>
          <w:b/>
          <w:bCs/>
          <w:i w:val="0"/>
          <w:iCs w:val="0"/>
          <w:caps w:val="0"/>
          <w:smallCaps w:val="0"/>
          <w:color w:val="FF0000"/>
          <w:spacing w:val="0"/>
          <w:sz w:val="28"/>
          <w:szCs w:val="28"/>
        </w:rPr>
        <w:t>202</w:t>
      </w:r>
      <w:r>
        <w:rPr>
          <w:rFonts w:ascii="宋体" w:eastAsia="宋体" w:cs="宋体" w:hint="eastAsia"/>
          <w:b/>
          <w:bCs/>
          <w:i w:val="0"/>
          <w:iCs w:val="0"/>
          <w:caps w:val="0"/>
          <w:smallCaps w:val="0"/>
          <w:color w:val="FF0000"/>
          <w:spacing w:val="0"/>
          <w:sz w:val="28"/>
          <w:szCs w:val="28"/>
          <w:lang w:val="en-US" w:eastAsia="zh-CN"/>
        </w:rPr>
        <w:t>6</w:t>
      </w:r>
      <w:r>
        <w:rPr>
          <w:rFonts w:ascii="宋体" w:eastAsia="宋体" w:cs="宋体" w:hint="eastAsia"/>
          <w:b/>
          <w:bCs/>
          <w:i w:val="0"/>
          <w:iCs w:val="0"/>
          <w:caps w:val="0"/>
          <w:smallCaps w:val="0"/>
          <w:color w:val="FF0000"/>
          <w:spacing w:val="0"/>
          <w:sz w:val="28"/>
          <w:szCs w:val="28"/>
        </w:rPr>
        <w:t>年9月2</w:t>
      </w:r>
      <w:r>
        <w:rPr>
          <w:rFonts w:ascii="宋体" w:eastAsia="宋体" w:cs="宋体" w:hint="eastAsia"/>
          <w:b/>
          <w:bCs/>
          <w:i w:val="0"/>
          <w:iCs w:val="0"/>
          <w:caps w:val="0"/>
          <w:smallCaps w:val="0"/>
          <w:color w:val="FF0000"/>
          <w:spacing w:val="0"/>
          <w:sz w:val="28"/>
          <w:szCs w:val="28"/>
          <w:lang w:val="en-US" w:eastAsia="zh-CN"/>
        </w:rPr>
        <w:t>8</w:t>
      </w:r>
      <w:r>
        <w:rPr>
          <w:rFonts w:ascii="宋体" w:eastAsia="宋体" w:cs="宋体" w:hint="eastAsia"/>
          <w:b/>
          <w:bCs/>
          <w:i w:val="0"/>
          <w:iCs w:val="0"/>
          <w:caps w:val="0"/>
          <w:smallCaps w:val="0"/>
          <w:color w:val="FF0000"/>
          <w:spacing w:val="0"/>
          <w:sz w:val="28"/>
          <w:szCs w:val="28"/>
        </w:rPr>
        <w:t>日前</w:t>
      </w:r>
      <w:r>
        <w:rPr>
          <w:rFonts w:ascii="宋体" w:eastAsia="宋体" w:cs="宋体" w:hint="eastAsia"/>
          <w:b/>
          <w:bCs/>
          <w:i w:val="0"/>
          <w:iCs w:val="0"/>
          <w:caps w:val="0"/>
          <w:smallCaps w:val="0"/>
          <w:color w:val="666666"/>
          <w:spacing w:val="0"/>
          <w:sz w:val="28"/>
          <w:szCs w:val="28"/>
        </w:rPr>
        <w:t>与拍卖公司确认提货时间，并在</w:t>
      </w:r>
      <w:r>
        <w:rPr>
          <w:rFonts w:ascii="宋体" w:eastAsia="宋体" w:cs="宋体" w:hint="eastAsia"/>
          <w:b/>
          <w:bCs/>
          <w:i w:val="0"/>
          <w:iCs w:val="0"/>
          <w:caps w:val="0"/>
          <w:smallCaps w:val="0"/>
          <w:color w:val="FF0000"/>
          <w:spacing w:val="0"/>
          <w:sz w:val="28"/>
          <w:szCs w:val="28"/>
        </w:rPr>
        <w:t>202</w:t>
      </w:r>
      <w:r>
        <w:rPr>
          <w:rFonts w:ascii="宋体" w:eastAsia="宋体" w:cs="宋体" w:hint="eastAsia"/>
          <w:b/>
          <w:bCs/>
          <w:i w:val="0"/>
          <w:iCs w:val="0"/>
          <w:caps w:val="0"/>
          <w:smallCaps w:val="0"/>
          <w:color w:val="FF0000"/>
          <w:spacing w:val="0"/>
          <w:sz w:val="28"/>
          <w:szCs w:val="28"/>
          <w:lang w:val="en-US" w:eastAsia="zh-CN"/>
        </w:rPr>
        <w:t>6</w:t>
      </w:r>
      <w:r>
        <w:rPr>
          <w:rFonts w:ascii="宋体" w:eastAsia="宋体" w:cs="宋体" w:hint="eastAsia"/>
          <w:b/>
          <w:bCs/>
          <w:i w:val="0"/>
          <w:iCs w:val="0"/>
          <w:caps w:val="0"/>
          <w:smallCaps w:val="0"/>
          <w:color w:val="FF0000"/>
          <w:spacing w:val="0"/>
          <w:sz w:val="28"/>
          <w:szCs w:val="28"/>
        </w:rPr>
        <w:t>年9月30日内</w:t>
      </w:r>
      <w:r>
        <w:rPr>
          <w:rFonts w:ascii="宋体" w:eastAsia="宋体" w:cs="宋体" w:hint="eastAsia"/>
          <w:b/>
          <w:bCs/>
          <w:i w:val="0"/>
          <w:iCs w:val="0"/>
          <w:caps w:val="0"/>
          <w:smallCaps w:val="0"/>
          <w:color w:val="666666"/>
          <w:spacing w:val="0"/>
          <w:sz w:val="28"/>
          <w:szCs w:val="28"/>
        </w:rPr>
        <w:t>完成所拍物品的提货，拍卖标的以现状移交，数量以实际清点数量为移交标准，数量发生变化不影响或改变已成交的价格。买受人需在拍卖人通知提货之日起的三个工作日内完成提货，逾期未提取拍卖标的所产生的货物保管仓储费用由买家自行承担，逾期货物保管仓储费按每天100元收取。</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十四、本次拍卖活动计价货币为人民币，起拍价、成交价均不含拍卖佣金，在拍卖标的的交割、提取、转让等过程中所发生的全部税、费均由买受人承担。</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十五、竞买人交纳竞买保证金参与竞买，即视为对本竞买须知的认可并遵循本规定，不再提出异议，竞买人须对自己在拍卖过程中的行为负责。</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十六、根据法律规定，拍卖标的委托人有权在拍卖开始前、拍卖过程中中止拍卖或撤回拍卖。</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本规则其他未尽事宜，请向拍卖人咨询，拍卖人保留最终解释权。          </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color w:val="000000"/>
          <w:sz w:val="28"/>
          <w:szCs w:val="28"/>
        </w:rPr>
        <w:t> </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bCs/>
          <w:color w:val="000000"/>
          <w:sz w:val="28"/>
          <w:szCs w:val="28"/>
        </w:rPr>
        <w:t>拍卖人：湖北</w:t>
      </w:r>
      <w:r>
        <w:rPr>
          <w:rFonts w:ascii="宋体" w:cs="宋体" w:hint="eastAsia"/>
          <w:bCs/>
          <w:color w:val="000000"/>
          <w:sz w:val="28"/>
          <w:szCs w:val="28"/>
          <w:lang w:val="en-US" w:eastAsia="zh-CN"/>
        </w:rPr>
        <w:t>楚天世纪</w:t>
      </w:r>
      <w:r>
        <w:rPr>
          <w:rFonts w:ascii="宋体" w:cs="宋体" w:hint="eastAsia"/>
          <w:bCs/>
          <w:color w:val="000000"/>
          <w:sz w:val="28"/>
          <w:szCs w:val="28"/>
        </w:rPr>
        <w:t>拍卖有限公司</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r>
        <w:rPr>
          <w:rFonts w:ascii="宋体" w:cs="宋体" w:hint="eastAsia"/>
          <w:bCs/>
          <w:color w:val="000000"/>
          <w:sz w:val="28"/>
          <w:szCs w:val="28"/>
        </w:rPr>
        <w:t>联系电话：1</w:t>
      </w:r>
      <w:r>
        <w:rPr>
          <w:rFonts w:ascii="宋体" w:cs="宋体" w:hint="eastAsia"/>
          <w:bCs/>
          <w:color w:val="000000"/>
          <w:sz w:val="28"/>
          <w:szCs w:val="28"/>
          <w:lang w:val="en-US" w:eastAsia="zh-CN"/>
        </w:rPr>
        <w:t>3545194950</w:t>
      </w:r>
      <w:r>
        <w:rPr>
          <w:rFonts w:ascii="宋体" w:cs="宋体" w:hint="eastAsia"/>
          <w:bCs/>
          <w:color w:val="000000"/>
          <w:sz w:val="28"/>
          <w:szCs w:val="28"/>
        </w:rPr>
        <w:t>（微信同号）</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bCs/>
          <w:color w:val="000000"/>
          <w:sz w:val="28"/>
          <w:szCs w:val="28"/>
          <w:lang w:val="en-US" w:eastAsia="zh-CN"/>
        </w:rPr>
      </w:pPr>
      <w:r>
        <w:rPr>
          <w:rFonts w:ascii="宋体" w:cs="宋体" w:hint="eastAsia"/>
          <w:bCs/>
          <w:color w:val="000000"/>
          <w:sz w:val="28"/>
          <w:szCs w:val="28"/>
        </w:rPr>
        <w:t>联系地址：武汉市</w:t>
      </w:r>
      <w:r>
        <w:rPr>
          <w:rFonts w:ascii="宋体" w:cs="宋体" w:hint="eastAsia"/>
          <w:bCs/>
          <w:color w:val="000000"/>
          <w:sz w:val="28"/>
          <w:szCs w:val="28"/>
          <w:lang w:val="en-US" w:eastAsia="zh-CN"/>
        </w:rPr>
        <w:t>汉阳区广电兰亭盛荟3期S3商业栋206室</w:t>
      </w: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bCs/>
          <w:color w:val="000000"/>
          <w:sz w:val="28"/>
          <w:szCs w:val="28"/>
        </w:rPr>
      </w:pPr>
    </w:p>
    <w:p>
      <w:pPr>
        <w:pStyle w:val="15"/>
        <w:keepNext w:val="0"/>
        <w:keepLines w:val="0"/>
        <w:widowControl/>
        <w:suppressLineNumbers w:val="0"/>
        <w:pBdr>
          <w:top w:val="none" w:sz="0" w:space="0" w:color="auto"/>
          <w:left w:val="none" w:sz="0" w:space="0" w:color="auto"/>
          <w:bottom w:val="none" w:sz="0" w:space="0" w:color="auto"/>
          <w:right w:val="none" w:sz="0" w:space="0" w:color="auto"/>
        </w:pBdr>
        <w:spacing w:beforeAutospacing="0" w:afterAutospacing="0" w:line="420" w:lineRule="atLeast"/>
        <w:ind w:left="0" w:firstLine="560"/>
        <w:jc w:val="both"/>
        <w:rPr>
          <w:rFonts w:ascii="宋体" w:cs="宋体" w:hint="eastAsia"/>
          <w:color w:val="000000"/>
          <w:sz w:val="28"/>
          <w:szCs w:val="28"/>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003" w:usb1="288F0000" w:usb2="00000006" w:usb3="00000000" w:csb0="00040001" w:csb1="00000000"/>
  </w:font>
  <w:font w:name="Helvetica">
    <w:altName w:val="Times New Roman"/>
    <w:panose1 w:val="00000000000000000000"/>
    <w:charset w:val="00"/>
    <w:family w:val="auto"/>
    <w:pitch w:val="variable"/>
    <w:sig w:usb0="00000000" w:usb1="00000000" w:usb2="00000000" w:usb3="00000000" w:csb0="00000000" w:csb1="00000000"/>
  </w:font>
  <w:font w:name="Times New Roman">
    <w:panose1 w:val="02020603050405020304"/>
    <w:charset w:val="00"/>
    <w:family w:val="roman"/>
    <w:pitch w:val="variable"/>
    <w:sig w:usb0="20007A87" w:usb1="80000000" w:usb2="00000008" w:usb3="00000000" w:csb0="000001FF" w:csb1="00000000"/>
  </w:font>
  <w:font w:name="Calibri">
    <w:altName w:val="Times New Roman"/>
    <w:panose1 w:val="020F0502020204030204"/>
    <w:charset w:val="00"/>
    <w:family w:val="swiss"/>
    <w:pitch w:val="variable"/>
    <w:sig w:usb0="E4002EFF" w:usb1="C000247B" w:usb2="00000009" w:usb3="00000000" w:csb0="200001FF" w:csb1="00000000"/>
  </w:font>
  <w:font w:name="Arial">
    <w:altName w:val="DejaVu Sans"/>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48"/>
  <w:doNotDisplayPageBoundaries/>
  <w:bordersDoNotSurroundHeader w:val="0"/>
  <w:bordersDoNotSurroundFooter w:val="0"/>
  <w:trackRevisions/>
  <w:defaultTabStop w:val="420"/>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Normal (Web)"/>
    <w:basedOn w:val="0"/>
    <w:pPr>
      <w:spacing w:before="0" w:beforeAutospacing="1" w:after="0" w:afterAutospacing="1"/>
      <w:ind w:left="0" w:right="0"/>
      <w:jc w:val="left"/>
    </w:pPr>
    <w:rPr>
      <w:kern w:val="0"/>
      <w:sz w:val="24"/>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9</TotalTime>
  <Application>Yozo_Office</Application>
  <Pages>6</Pages>
  <Words>2917</Words>
  <Characters>3093</Characters>
  <Lines>127</Lines>
  <Paragraphs>39</Paragraphs>
  <CharactersWithSpaces>3104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acer</dc:creator>
  <cp:lastModifiedBy>汪绍文</cp:lastModifiedBy>
  <cp:revision>0</cp:revision>
  <dcterms:created xsi:type="dcterms:W3CDTF">2025-09-10T08:01:00Z</dcterms:created>
  <dcterms:modified xsi:type="dcterms:W3CDTF">2026-09-15T09:00:01Z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KSOTemplateDocerSaveRecord">
    <vt:lpwstr>eyJoZGlkIjoiYmZhYWMyMDZjMmM0N2ZkNWYzNzQ2MzNmMDAxYzhjZjQiLCJ1c2VySWQiOiIyMzUxNDg1MjQifQ==</vt:lpwstr>
  </property>
  <property fmtid="{D5CDD505-2E9C-101B-9397-08002B2CF9AE}" pid="4" name="ICV">
    <vt:lpwstr>B4FB13FEC1C54754BC15C42EB856DC70_12</vt:lpwstr>
  </property>
</Properties>
</file>