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黑体_GBK" w:hint="eastAsia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黑体_GBK" w:hint="eastAsia"/>
          <w:sz w:val="44"/>
          <w:szCs w:val="44"/>
        </w:rPr>
        <w:t>关于仅含有GOA电路液晶面板的政策解读</w:t>
      </w:r>
    </w:p>
    <w:p>
      <w:pPr>
        <w:spacing w:line="560" w:lineRule="exact"/>
        <w:rPr>
          <w:rFonts w:hint="eastAsia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以液晶显示器为代表的一系列平板显示装置，虽然发光原理各不相同，但在最重要的信号处理问题上，均遵循着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sz w:val="32"/>
          <w:szCs w:val="32"/>
        </w:rPr>
        <w:t>视频信号输入——信号处理/解码——驱动点亮屏幕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sz w:val="32"/>
          <w:szCs w:val="32"/>
        </w:rPr>
        <w:t>这一原则。在硬件上以接口电路板、信号处理/解码电路板和驱动电路板与之对应。因此作为2022年新增品目的85.24，以是否带有驱动电路作为区分旗下两个子目8524.1和8524.9的标准。</w:t>
      </w:r>
    </w:p>
    <w:p>
      <w:pPr>
        <w:keepNext w:val="0"/>
        <w:keepLines w:val="0"/>
        <w:widowControl/>
        <w:suppressLineNumbers w:val="0"/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2015年前后，企业为了削减边框尺寸，降低制造成本等需求开发出了GOA（</w:t>
      </w:r>
      <w:r>
        <w:rPr>
          <w:rFonts w:ascii="Times New Roman" w:eastAsia="方正仿宋_GBK" w:hAnsi="Times New Roman"/>
          <w:spacing w:val="-4"/>
          <w:sz w:val="32"/>
          <w:szCs w:val="32"/>
        </w:rPr>
        <w:t>Gate Driven on Array</w:t>
      </w:r>
      <w:r>
        <w:rPr>
          <w:rFonts w:ascii="Times New Roman" w:eastAsia="方正仿宋_GBK" w:cs="Times New Roman" w:hAnsi="Times New Roman"/>
          <w:sz w:val="32"/>
          <w:szCs w:val="32"/>
        </w:rPr>
        <w:t>）技术，即直接将原来做在电路板上的行驱动电路的一部分（用作移位寄存器的栅极电路）移植到液晶玻璃面板上，实现了企业降本增效的需求。该技术延续至今，已经成为包括液晶面板在内多种平板显示面板的主流生产工序。但是由于在玻璃上制作电路的难度较大，能够进行移植的电路比较简单，无法将完整的驱动电路全部制作在玻璃基板上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由于现行的85.24项下子目是以驱动电路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sz w:val="32"/>
          <w:szCs w:val="32"/>
        </w:rPr>
        <w:t>有/没有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sz w:val="32"/>
          <w:szCs w:val="32"/>
        </w:rPr>
        <w:t>两个状态作为标准，经征询主管部门、行业协会、龙头企业意见，明确商品属性如下：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pacing w:val="-4"/>
          <w:sz w:val="32"/>
          <w:szCs w:val="32"/>
        </w:rPr>
        <w:t>液晶显示模组中的控制电路通常指时序控制芯片、Boost转换器、储存电容器和像素电容器等；驱动器通常指驱动芯片，包括源极驱动芯片和栅极驱动芯片。GOA（Gate Driven on Array）技术通过在阵列基板上集成栅极电路，代替了栅极驱动芯片的像素扫描功能，还需协同驱动芯片（集成栅极驱动芯片的电平转换功能和源极驱动芯片功能）等共同实现液晶显示模组的驱动。因此</w:t>
      </w:r>
      <w:r>
        <w:rPr>
          <w:rFonts w:ascii="Times New Roman" w:eastAsia="方正仿宋_GBK" w:cs="Times New Roman" w:hAnsi="Times New Roman"/>
          <w:sz w:val="32"/>
          <w:szCs w:val="32"/>
        </w:rPr>
        <w:t>GOA电路不属于控制电路，也不能实现完整的驱动器功能，不应认定为驱动器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sz w:val="32"/>
          <w:szCs w:val="32"/>
        </w:rPr>
        <w:t>。因此该商品不属于含驱动器或控制电路的液晶面板。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综上，仅含有GOA电路的液晶面板作为一种不含驱动器或控制电路的液晶面板，根据归类总规则一及六，应归入税则号8524.1100。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jc w:val="righ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海关总署关税司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等线">
    <w:altName w:val="微软雅黑"/>
    <w:panose1 w:val="02010600030101010101"/>
    <w:charset w:val="86"/>
    <w:family w:val="auto"/>
    <w:pitch w:val="variable"/>
    <w:sig w:usb0="00000000" w:usb1="00000000" w:usb2="00000016" w:usb3="00000000" w:csb0="0004000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59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List Paragraph"/>
    <w:basedOn w:val="0"/>
    <w:pPr>
      <w:ind w:firstLineChars="200" w:firstLine="200"/>
    </w:pPr>
  </w:style>
  <w:style w:type="paragraph" w:customStyle="1" w:styleId="16">
    <w:name w:val="样式 15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">
    <w:name w:val="样式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125</TotalTime>
  <Application>Yozo_Office</Application>
  <Pages>2</Pages>
  <Words>689</Words>
  <Characters>765</Characters>
  <Lines>33</Lines>
  <Paragraphs>6</Paragraphs>
  <CharactersWithSpaces>771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华 臧</dc:creator>
  <cp:lastModifiedBy>范思齐</cp:lastModifiedBy>
  <cp:revision>5</cp:revision>
  <dcterms:created xsi:type="dcterms:W3CDTF">2024-08-04T22:03:00Z</dcterms:created>
  <dcterms:modified xsi:type="dcterms:W3CDTF">2024-08-20T08:09:12Z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2052-11.8.2.10422</vt:lpwstr>
  </property>
</Properties>
</file>