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1.用户需先搜索单一窗口，进入单一窗口界面</w:t>
      </w:r>
    </w:p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drawing>
          <wp:inline distT="0" distB="0" distL="0" distR="0">
            <wp:extent cx="5867400" cy="3971925"/>
            <wp:effectExtent l="0" t="0" r="0" b="0"/>
            <wp:docPr id="1" name="图片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" name="图片 3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867400" cy="3971925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（</w:t>
      </w:r>
      <w:r>
        <w:rPr>
          <w:b/>
          <w:sz w:val="32"/>
          <w:szCs w:val="32"/>
        </w:rPr>
        <w:t>图</w:t>
      </w:r>
      <w:r>
        <w:rPr>
          <w:rFonts w:hint="eastAsia"/>
          <w:b/>
          <w:sz w:val="32"/>
          <w:szCs w:val="32"/>
        </w:rPr>
        <w:t>1）</w:t>
      </w:r>
    </w:p>
    <w:p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2、找到标准版应用界面，通过报关员卡选择卡介质界面登录。</w:t>
      </w:r>
    </w:p>
    <w:p>
      <w:pPr>
        <w:rPr>
          <w:rFonts w:hint="eastAsia"/>
          <w:b/>
          <w:sz w:val="32"/>
          <w:szCs w:val="32"/>
        </w:rPr>
      </w:pPr>
      <w:r>
        <w:rPr>
          <w:b/>
          <w:sz w:val="32"/>
          <w:szCs w:val="32"/>
        </w:rPr>
        <w:drawing>
          <wp:inline distT="0" distB="0" distL="0" distR="0">
            <wp:extent cx="5274310" cy="3600486"/>
            <wp:effectExtent l="0" t="0" r="0" b="0"/>
            <wp:docPr id="4" name="图片 4" descr="C:\Users\WXG\AppData\Local\Temp\1637139999(1)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图片 6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4310" cy="3600486"/>
                    </a:xfrm>
                    <a:prstGeom prst="rect"/>
                    <a:noFill/>
                    <a:ln w="9525" cmpd="sng" cap="flat">
                      <a:noFill/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（图2）</w:t>
      </w:r>
    </w:p>
    <w:p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3、登录成功后，点击货物申报系统界面选择减免税业务</w:t>
      </w:r>
    </w:p>
    <w:p>
      <w:pPr>
        <w:rPr>
          <w:b/>
          <w:sz w:val="32"/>
          <w:szCs w:val="32"/>
        </w:rPr>
      </w:pPr>
      <w:r>
        <w:drawing>
          <wp:inline distT="0" distB="0" distL="0" distR="0">
            <wp:extent cx="5274310" cy="3419754"/>
            <wp:effectExtent l="0" t="0" r="0" b="0"/>
            <wp:docPr id="7" name="图片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" name="图片 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4310" cy="3419754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（图3）</w:t>
      </w:r>
    </w:p>
    <w:p>
      <w:pPr>
        <w:rPr>
          <w:b/>
          <w:sz w:val="32"/>
          <w:szCs w:val="32"/>
        </w:rPr>
      </w:pPr>
    </w:p>
    <w:p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4、选择减免税申请，在减免税申请界面完成项目信息的填写（图4.1），项目信息填写完成后先点暂存，再点击随附单据（图4.2），选择项目信息随附单据上传完成后即可点击右上角的申报，该数据即可进入海关系统等待海关人员的审批，企业减免税资质文件的操作环节完成。</w:t>
      </w:r>
    </w:p>
    <w:p>
      <w:pPr>
        <w:rPr>
          <w:b/>
          <w:sz w:val="32"/>
          <w:szCs w:val="32"/>
        </w:rPr>
      </w:pPr>
      <w:r>
        <w:drawing>
          <wp:inline distT="0" distB="0" distL="0" distR="0">
            <wp:extent cx="5274310" cy="1447993"/>
            <wp:effectExtent l="0" t="0" r="0" b="0"/>
            <wp:docPr id="10" name="图片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图片 1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4310" cy="1447993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（图4.1）</w:t>
      </w:r>
    </w:p>
    <w:p>
      <w:pPr>
        <w:rPr>
          <w:b/>
          <w:sz w:val="32"/>
          <w:szCs w:val="32"/>
        </w:rPr>
      </w:pPr>
      <w:r>
        <w:drawing>
          <wp:inline distT="0" distB="0" distL="0" distR="0">
            <wp:extent cx="5274310" cy="2255622"/>
            <wp:effectExtent l="0" t="0" r="0" b="0"/>
            <wp:docPr id="13" name="图片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" name="图片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4310" cy="2255622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（图4.2）</w:t>
      </w:r>
    </w:p>
    <w:p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5.减免税资质审核通过后，进入到下一个环节，减免税设备的申报流程，在减免税申请界面填写征免税信息（图5.1），征免税信息按照海关的要求规范填写完成后，上传随附的单据（图5.2）选择征免税信息随附单据上传即可，数据信息上传完成后点击右上角申报即完成。</w:t>
      </w:r>
    </w:p>
    <w:p>
      <w:pPr>
        <w:rPr>
          <w:b/>
          <w:sz w:val="32"/>
          <w:szCs w:val="32"/>
        </w:rPr>
      </w:pPr>
    </w:p>
    <w:p>
      <w:pPr>
        <w:rPr>
          <w:b/>
          <w:sz w:val="32"/>
          <w:szCs w:val="32"/>
        </w:rPr>
      </w:pPr>
    </w:p>
    <w:p>
      <w:pPr>
        <w:rPr>
          <w:b/>
          <w:sz w:val="32"/>
          <w:szCs w:val="32"/>
        </w:rPr>
      </w:pPr>
    </w:p>
    <w:p>
      <w:pPr>
        <w:rPr>
          <w:b/>
          <w:sz w:val="32"/>
          <w:szCs w:val="32"/>
        </w:rPr>
      </w:pPr>
      <w:r>
        <w:drawing>
          <wp:inline distT="0" distB="0" distL="0" distR="0">
            <wp:extent cx="5274310" cy="2740321"/>
            <wp:effectExtent l="0" t="0" r="0" b="0"/>
            <wp:docPr id="16" name="图片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图片 1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4310" cy="2740321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                       （图5.1）</w:t>
      </w:r>
    </w:p>
    <w:p>
      <w:pPr>
        <w:rPr>
          <w:b/>
          <w:sz w:val="32"/>
          <w:szCs w:val="32"/>
        </w:rPr>
      </w:pPr>
      <w:r>
        <w:drawing>
          <wp:inline distT="0" distB="0" distL="0" distR="0">
            <wp:extent cx="5274310" cy="2893545"/>
            <wp:effectExtent l="0" t="0" r="0" b="0"/>
            <wp:docPr id="19" name="图片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" name="图片 2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4310" cy="2893545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（图5.2）</w:t>
      </w:r>
    </w:p>
    <w:p>
      <w:pPr>
        <w:rPr>
          <w:b/>
          <w:sz w:val="32"/>
          <w:szCs w:val="32"/>
        </w:rPr>
      </w:pPr>
    </w:p>
    <w:p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6、需查看数据</w:t>
      </w:r>
      <w:r>
        <w:rPr>
          <w:b/>
          <w:sz w:val="32"/>
          <w:szCs w:val="32"/>
        </w:rPr>
        <w:t>审核确认</w:t>
      </w:r>
      <w:r>
        <w:rPr>
          <w:rFonts w:hint="eastAsia"/>
          <w:b/>
          <w:sz w:val="32"/>
          <w:szCs w:val="32"/>
        </w:rPr>
        <w:t>情况可以在数据查询界面查下</w:t>
      </w:r>
      <w:r>
        <w:rPr>
          <w:b/>
          <w:sz w:val="32"/>
          <w:szCs w:val="32"/>
        </w:rPr>
        <w:t>审核</w:t>
      </w:r>
      <w:bookmarkStart w:id="0" w:name="_GoBack"/>
      <w:bookmarkEnd w:id="0"/>
      <w:r>
        <w:rPr>
          <w:b/>
          <w:sz w:val="32"/>
          <w:szCs w:val="32"/>
        </w:rPr>
        <w:t>确认</w:t>
      </w:r>
      <w:r>
        <w:rPr>
          <w:rFonts w:hint="eastAsia"/>
          <w:b/>
          <w:sz w:val="32"/>
          <w:szCs w:val="32"/>
        </w:rPr>
        <w:t>结果</w:t>
      </w:r>
    </w:p>
    <w:p>
      <w:pPr>
        <w:rPr>
          <w:b/>
          <w:sz w:val="32"/>
          <w:szCs w:val="32"/>
        </w:rPr>
      </w:pPr>
    </w:p>
    <w:p>
      <w:pPr>
        <w:rPr>
          <w:b/>
          <w:sz w:val="32"/>
          <w:szCs w:val="32"/>
        </w:rPr>
      </w:pPr>
      <w:r>
        <w:drawing>
          <wp:inline distT="0" distB="0" distL="0" distR="0">
            <wp:extent cx="5274310" cy="2178095"/>
            <wp:effectExtent l="0" t="0" r="0" b="0"/>
            <wp:docPr id="22" name="图片 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图片 2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4310" cy="2178095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（</w:t>
      </w:r>
      <w:r>
        <w:rPr>
          <w:b/>
          <w:sz w:val="32"/>
          <w:szCs w:val="32"/>
        </w:rPr>
        <w:t>图</w:t>
      </w:r>
      <w:r>
        <w:rPr>
          <w:rFonts w:hint="eastAsia"/>
          <w:b/>
          <w:sz w:val="32"/>
          <w:szCs w:val="32"/>
        </w:rPr>
        <w:t>6）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</w:style>
  <w:style w:type="paragraph" w:styleId="15">
    <w:name w:val="Balloon Text"/>
    <w:basedOn w:val="0"/>
    <w:rPr>
      <w:sz w:val="18"/>
      <w:szCs w:val="18"/>
    </w:rPr>
  </w:style>
  <w:style w:type="paragraph" w:styleId="16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8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4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2.png"/><Relationship Id="rId3" Type="http://schemas.openxmlformats.org/officeDocument/2006/relationships/image" Target="media/5.png"/><Relationship Id="rId4" Type="http://schemas.openxmlformats.org/officeDocument/2006/relationships/image" Target="media/8.png"/><Relationship Id="rId5" Type="http://schemas.openxmlformats.org/officeDocument/2006/relationships/image" Target="media/11.png"/><Relationship Id="rId6" Type="http://schemas.openxmlformats.org/officeDocument/2006/relationships/image" Target="media/14.png"/><Relationship Id="rId7" Type="http://schemas.openxmlformats.org/officeDocument/2006/relationships/image" Target="media/17.png"/><Relationship Id="rId8" Type="http://schemas.openxmlformats.org/officeDocument/2006/relationships/image" Target="media/20.png"/><Relationship Id="rId9" Type="http://schemas.openxmlformats.org/officeDocument/2006/relationships/image" Target="media/23.png"/><Relationship Id="rId10" Type="http://schemas.openxmlformats.org/officeDocument/2006/relationships/styles" Target="styles.xml"/><Relationship Id="rId11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64</TotalTime>
  <Application>Yozo_Office</Application>
  <Pages>5</Pages>
  <Words>376</Words>
  <Characters>394</Characters>
  <Lines>37</Lines>
  <Paragraphs>14</Paragraphs>
  <CharactersWithSpaces>417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AAA</dc:creator>
  <cp:lastModifiedBy>张楠</cp:lastModifiedBy>
  <cp:revision>4</cp:revision>
  <dcterms:created xsi:type="dcterms:W3CDTF">2021-11-17T02:55:00Z</dcterms:created>
  <dcterms:modified xsi:type="dcterms:W3CDTF">2021-11-30T02:46:53Z</dcterms:modified>
</cp:coreProperties>
</file>